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769" w:rsidRPr="00947DFC" w:rsidRDefault="00EB6769" w:rsidP="00EB6769">
      <w:pPr>
        <w:spacing w:after="0"/>
        <w:jc w:val="center"/>
        <w:rPr>
          <w:rFonts w:ascii="Times New Roman" w:hAnsi="Times New Roman"/>
          <w:sz w:val="28"/>
          <w:szCs w:val="28"/>
        </w:rPr>
      </w:pPr>
      <w:r w:rsidRPr="00947DFC">
        <w:rPr>
          <w:rFonts w:ascii="Times New Roman" w:hAnsi="Times New Roman"/>
          <w:sz w:val="28"/>
          <w:szCs w:val="28"/>
        </w:rPr>
        <w:t>ПОЯСНИТЕЛЬНАЯ ЗАПИСКА</w:t>
      </w:r>
    </w:p>
    <w:p w:rsidR="00EB6769" w:rsidRPr="00947DFC" w:rsidRDefault="00EB6769" w:rsidP="00EB6769">
      <w:pPr>
        <w:spacing w:after="0"/>
        <w:ind w:firstLine="709"/>
        <w:jc w:val="both"/>
        <w:rPr>
          <w:rFonts w:ascii="Times New Roman" w:hAnsi="Times New Roman"/>
          <w:sz w:val="28"/>
          <w:szCs w:val="28"/>
        </w:rPr>
      </w:pPr>
    </w:p>
    <w:p w:rsidR="00EB6769" w:rsidRPr="00947DFC" w:rsidRDefault="00EB6769" w:rsidP="00EB6769">
      <w:pPr>
        <w:spacing w:after="0"/>
        <w:ind w:firstLine="709"/>
        <w:jc w:val="both"/>
        <w:rPr>
          <w:rFonts w:ascii="Times New Roman" w:hAnsi="Times New Roman"/>
          <w:sz w:val="28"/>
          <w:szCs w:val="28"/>
        </w:rPr>
      </w:pPr>
      <w:r w:rsidRPr="00947DFC">
        <w:rPr>
          <w:rFonts w:ascii="Times New Roman" w:hAnsi="Times New Roman"/>
          <w:sz w:val="28"/>
          <w:szCs w:val="28"/>
        </w:rPr>
        <w:t>Программа подготовки судоводител</w:t>
      </w:r>
      <w:r>
        <w:rPr>
          <w:rFonts w:ascii="Times New Roman" w:hAnsi="Times New Roman"/>
          <w:sz w:val="28"/>
          <w:szCs w:val="28"/>
        </w:rPr>
        <w:t xml:space="preserve">ей маломерных судов – </w:t>
      </w:r>
      <w:r w:rsidRPr="00947DFC">
        <w:rPr>
          <w:rFonts w:ascii="Times New Roman" w:hAnsi="Times New Roman"/>
          <w:sz w:val="28"/>
          <w:szCs w:val="28"/>
        </w:rPr>
        <w:t>катер, моторная лодка</w:t>
      </w:r>
      <w:r>
        <w:rPr>
          <w:rFonts w:ascii="Times New Roman" w:hAnsi="Times New Roman"/>
          <w:sz w:val="28"/>
          <w:szCs w:val="28"/>
        </w:rPr>
        <w:t>.</w:t>
      </w:r>
      <w:r w:rsidRPr="00947DFC">
        <w:rPr>
          <w:rFonts w:ascii="Times New Roman" w:hAnsi="Times New Roman"/>
          <w:sz w:val="28"/>
          <w:szCs w:val="28"/>
        </w:rPr>
        <w:t xml:space="preserve"> Районы плавания, МП. - разработана в соответствии с законом Российской Федерации от 29.12.2012 N 273-ФЗ «Об образовании в Российской Феде</w:t>
      </w:r>
      <w:r>
        <w:rPr>
          <w:rFonts w:ascii="Times New Roman" w:hAnsi="Times New Roman"/>
          <w:sz w:val="28"/>
          <w:szCs w:val="28"/>
        </w:rPr>
        <w:t>рации»</w:t>
      </w:r>
    </w:p>
    <w:p w:rsidR="00EB6769" w:rsidRDefault="00EB6769" w:rsidP="00EB6769">
      <w:pPr>
        <w:spacing w:after="0"/>
        <w:ind w:firstLine="709"/>
        <w:jc w:val="both"/>
        <w:rPr>
          <w:rFonts w:ascii="Times New Roman" w:hAnsi="Times New Roman"/>
          <w:sz w:val="28"/>
          <w:szCs w:val="28"/>
        </w:rPr>
      </w:pPr>
    </w:p>
    <w:p w:rsidR="00A14DA8" w:rsidRPr="00947DFC" w:rsidRDefault="00A14DA8" w:rsidP="00A14DA8">
      <w:pPr>
        <w:spacing w:after="0"/>
        <w:ind w:firstLine="709"/>
        <w:jc w:val="both"/>
        <w:rPr>
          <w:rFonts w:ascii="Times New Roman" w:hAnsi="Times New Roman"/>
          <w:sz w:val="28"/>
          <w:szCs w:val="28"/>
        </w:rPr>
      </w:pPr>
      <w:r w:rsidRPr="00947DFC">
        <w:rPr>
          <w:rFonts w:ascii="Times New Roman" w:hAnsi="Times New Roman"/>
          <w:sz w:val="28"/>
          <w:szCs w:val="28"/>
        </w:rPr>
        <w:t xml:space="preserve">Основной целью и задачей </w:t>
      </w:r>
      <w:r>
        <w:rPr>
          <w:rFonts w:ascii="Times New Roman" w:hAnsi="Times New Roman"/>
          <w:sz w:val="28"/>
          <w:szCs w:val="28"/>
        </w:rPr>
        <w:t xml:space="preserve">при реализации дополнительной  общеразвивающей программы </w:t>
      </w:r>
      <w:r w:rsidRPr="00947DFC">
        <w:rPr>
          <w:rFonts w:ascii="Times New Roman" w:hAnsi="Times New Roman"/>
          <w:sz w:val="28"/>
          <w:szCs w:val="28"/>
        </w:rPr>
        <w:t xml:space="preserve">обучения </w:t>
      </w:r>
      <w:r>
        <w:rPr>
          <w:rFonts w:ascii="Times New Roman" w:hAnsi="Times New Roman"/>
          <w:sz w:val="28"/>
          <w:szCs w:val="28"/>
        </w:rPr>
        <w:t xml:space="preserve">для взрослых, является получение навыков </w:t>
      </w:r>
      <w:r w:rsidRPr="00947DFC">
        <w:rPr>
          <w:rFonts w:ascii="Times New Roman" w:hAnsi="Times New Roman"/>
          <w:sz w:val="28"/>
          <w:szCs w:val="28"/>
        </w:rPr>
        <w:t>судоводителей</w:t>
      </w:r>
      <w:r>
        <w:rPr>
          <w:rFonts w:ascii="Times New Roman" w:hAnsi="Times New Roman"/>
          <w:sz w:val="28"/>
          <w:szCs w:val="28"/>
        </w:rPr>
        <w:t xml:space="preserve"> маломерного флота поднадзорного ГИМС МЧС России,</w:t>
      </w:r>
      <w:r w:rsidRPr="00947DFC">
        <w:rPr>
          <w:rFonts w:ascii="Times New Roman" w:hAnsi="Times New Roman"/>
          <w:sz w:val="28"/>
          <w:szCs w:val="28"/>
        </w:rPr>
        <w:t xml:space="preserve"> получение теоретических знаний в вопросах обеспечения безопасности плавания маломерных судов и квалифицированного управлени</w:t>
      </w:r>
      <w:r>
        <w:rPr>
          <w:rFonts w:ascii="Times New Roman" w:hAnsi="Times New Roman"/>
          <w:sz w:val="28"/>
          <w:szCs w:val="28"/>
        </w:rPr>
        <w:t xml:space="preserve">я ими, что позволит </w:t>
      </w:r>
      <w:r w:rsidRPr="00947DFC">
        <w:rPr>
          <w:rFonts w:ascii="Times New Roman" w:hAnsi="Times New Roman"/>
          <w:sz w:val="28"/>
          <w:szCs w:val="28"/>
        </w:rPr>
        <w:t xml:space="preserve"> </w:t>
      </w:r>
      <w:r>
        <w:rPr>
          <w:rFonts w:ascii="Times New Roman" w:hAnsi="Times New Roman"/>
          <w:sz w:val="28"/>
          <w:szCs w:val="28"/>
        </w:rPr>
        <w:t xml:space="preserve">слушателям максимально безопасно </w:t>
      </w:r>
      <w:r w:rsidRPr="00D25973">
        <w:rPr>
          <w:rFonts w:ascii="Times New Roman" w:eastAsia="Times New Roman" w:hAnsi="Times New Roman"/>
          <w:sz w:val="28"/>
          <w:szCs w:val="28"/>
          <w:lang w:eastAsia="ru-RU"/>
        </w:rPr>
        <w:t>формирова</w:t>
      </w:r>
      <w:r>
        <w:rPr>
          <w:rFonts w:ascii="Times New Roman" w:eastAsia="Times New Roman" w:hAnsi="Times New Roman"/>
          <w:sz w:val="28"/>
          <w:szCs w:val="28"/>
          <w:lang w:eastAsia="ru-RU"/>
        </w:rPr>
        <w:t>ть</w:t>
      </w:r>
      <w:r w:rsidRPr="00D25973">
        <w:rPr>
          <w:rFonts w:ascii="Times New Roman" w:eastAsia="Times New Roman" w:hAnsi="Times New Roman"/>
          <w:sz w:val="28"/>
          <w:szCs w:val="28"/>
          <w:lang w:eastAsia="ru-RU"/>
        </w:rPr>
        <w:t xml:space="preserve"> культур</w:t>
      </w:r>
      <w:r>
        <w:rPr>
          <w:rFonts w:ascii="Times New Roman" w:eastAsia="Times New Roman" w:hAnsi="Times New Roman"/>
          <w:sz w:val="28"/>
          <w:szCs w:val="28"/>
          <w:lang w:eastAsia="ru-RU"/>
        </w:rPr>
        <w:t>у</w:t>
      </w:r>
      <w:r w:rsidRPr="00D25973">
        <w:rPr>
          <w:rFonts w:ascii="Times New Roman" w:eastAsia="Times New Roman" w:hAnsi="Times New Roman"/>
          <w:sz w:val="28"/>
          <w:szCs w:val="28"/>
          <w:lang w:eastAsia="ru-RU"/>
        </w:rPr>
        <w:t xml:space="preserve"> здорового и б</w:t>
      </w:r>
      <w:r>
        <w:rPr>
          <w:rFonts w:ascii="Times New Roman" w:eastAsia="Times New Roman" w:hAnsi="Times New Roman"/>
          <w:sz w:val="28"/>
          <w:szCs w:val="28"/>
          <w:lang w:eastAsia="ru-RU"/>
        </w:rPr>
        <w:t>езопасного образа жизни, укреплять</w:t>
      </w:r>
      <w:r w:rsidRPr="00D25973">
        <w:rPr>
          <w:rFonts w:ascii="Times New Roman" w:eastAsia="Times New Roman" w:hAnsi="Times New Roman"/>
          <w:sz w:val="28"/>
          <w:szCs w:val="28"/>
          <w:lang w:eastAsia="ru-RU"/>
        </w:rPr>
        <w:t xml:space="preserve"> здоровь</w:t>
      </w:r>
      <w:r>
        <w:rPr>
          <w:rFonts w:ascii="Times New Roman" w:eastAsia="Times New Roman" w:hAnsi="Times New Roman"/>
          <w:sz w:val="28"/>
          <w:szCs w:val="28"/>
          <w:lang w:eastAsia="ru-RU"/>
        </w:rPr>
        <w:t>е</w:t>
      </w:r>
      <w:r w:rsidRPr="00D25973">
        <w:rPr>
          <w:rFonts w:ascii="Times New Roman" w:eastAsia="Times New Roman" w:hAnsi="Times New Roman"/>
          <w:sz w:val="28"/>
          <w:szCs w:val="28"/>
          <w:lang w:eastAsia="ru-RU"/>
        </w:rPr>
        <w:t xml:space="preserve">, а также </w:t>
      </w:r>
      <w:r>
        <w:rPr>
          <w:rFonts w:ascii="Times New Roman" w:eastAsia="Times New Roman" w:hAnsi="Times New Roman"/>
          <w:sz w:val="28"/>
          <w:szCs w:val="28"/>
          <w:lang w:eastAsia="ru-RU"/>
        </w:rPr>
        <w:t xml:space="preserve"> </w:t>
      </w:r>
      <w:r w:rsidRPr="00D25973">
        <w:rPr>
          <w:rFonts w:ascii="Times New Roman" w:eastAsia="Times New Roman" w:hAnsi="Times New Roman"/>
          <w:sz w:val="28"/>
          <w:szCs w:val="28"/>
          <w:lang w:eastAsia="ru-RU"/>
        </w:rPr>
        <w:t>ор</w:t>
      </w:r>
      <w:r>
        <w:rPr>
          <w:rFonts w:ascii="Times New Roman" w:eastAsia="Times New Roman" w:hAnsi="Times New Roman"/>
          <w:sz w:val="28"/>
          <w:szCs w:val="28"/>
          <w:lang w:eastAsia="ru-RU"/>
        </w:rPr>
        <w:t>ганизовать  свободное время.</w:t>
      </w:r>
    </w:p>
    <w:p w:rsidR="00A14DA8" w:rsidRDefault="00A14DA8" w:rsidP="00A14DA8">
      <w:pPr>
        <w:spacing w:after="0"/>
        <w:ind w:firstLine="709"/>
        <w:jc w:val="both"/>
        <w:rPr>
          <w:rFonts w:ascii="Times New Roman" w:hAnsi="Times New Roman"/>
          <w:sz w:val="28"/>
          <w:szCs w:val="28"/>
        </w:rPr>
      </w:pPr>
    </w:p>
    <w:p w:rsidR="00A14DA8" w:rsidRPr="00947DFC" w:rsidRDefault="00A14DA8" w:rsidP="00A14DA8">
      <w:pPr>
        <w:spacing w:after="0"/>
        <w:ind w:firstLine="709"/>
        <w:jc w:val="both"/>
        <w:rPr>
          <w:rFonts w:ascii="Times New Roman" w:hAnsi="Times New Roman"/>
          <w:sz w:val="28"/>
          <w:szCs w:val="28"/>
        </w:rPr>
      </w:pPr>
      <w:r w:rsidRPr="00947DFC">
        <w:rPr>
          <w:rFonts w:ascii="Times New Roman" w:hAnsi="Times New Roman"/>
          <w:sz w:val="28"/>
          <w:szCs w:val="28"/>
        </w:rPr>
        <w:t xml:space="preserve">По результатам освоения программы судоводитель маломерного судна должен знать: </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Правила плавания маломерных судов; </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Устройство маломерных судов, эксплуатационные и навигационные качества судов; </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Устройства и правила технической эксплуатации подвесных и стационарных двигателей внутреннего сгорания, действие движительно-рулевых комплексов маломерных судов;</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Сведения по общей лоции рек, речную терминологию, латеральную, осевую и кардинальную системы расстановки навигационных знаков; </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Основы теории судовождения;</w:t>
      </w:r>
    </w:p>
    <w:p w:rsidR="00A14DA8" w:rsidRPr="00F54377"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Правила оказания помощи лицам, терпящим бедствие на воде и спасению утопающих. </w:t>
      </w:r>
    </w:p>
    <w:p w:rsidR="00A14DA8" w:rsidRPr="00947DFC" w:rsidRDefault="00A14DA8" w:rsidP="00A14DA8">
      <w:pPr>
        <w:spacing w:after="0"/>
        <w:ind w:firstLine="709"/>
        <w:jc w:val="both"/>
        <w:rPr>
          <w:rFonts w:ascii="Times New Roman" w:hAnsi="Times New Roman"/>
          <w:sz w:val="28"/>
          <w:szCs w:val="28"/>
        </w:rPr>
      </w:pPr>
      <w:r w:rsidRPr="00947DFC">
        <w:rPr>
          <w:rFonts w:ascii="Times New Roman" w:hAnsi="Times New Roman"/>
          <w:sz w:val="28"/>
          <w:szCs w:val="28"/>
        </w:rPr>
        <w:t>По результатам освоения программы судоводитель маломерного судна должен уметь:</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Грамотно управлять маломерным судном;</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Устранять наиболее характерные неисправности в работе двигателей маломерных судов;</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Оказывать помощь терпящим бедствие на воде и утопающим;</w:t>
      </w:r>
    </w:p>
    <w:p w:rsidR="00A14DA8" w:rsidRDefault="00A14DA8" w:rsidP="00A14DA8">
      <w:pPr>
        <w:spacing w:after="0"/>
        <w:ind w:firstLine="709"/>
        <w:jc w:val="both"/>
        <w:rPr>
          <w:rFonts w:ascii="Times New Roman" w:hAnsi="Times New Roman"/>
          <w:sz w:val="28"/>
          <w:szCs w:val="28"/>
        </w:rPr>
      </w:pPr>
    </w:p>
    <w:p w:rsidR="00A14DA8" w:rsidRDefault="00A14DA8" w:rsidP="00A14DA8">
      <w:pPr>
        <w:spacing w:after="0"/>
        <w:ind w:firstLine="709"/>
        <w:jc w:val="both"/>
        <w:rPr>
          <w:rFonts w:ascii="Times New Roman" w:hAnsi="Times New Roman"/>
          <w:sz w:val="28"/>
          <w:szCs w:val="28"/>
        </w:rPr>
      </w:pPr>
    </w:p>
    <w:p w:rsidR="00A14DA8" w:rsidRPr="00947DFC" w:rsidRDefault="00A14DA8" w:rsidP="00A14DA8">
      <w:pPr>
        <w:spacing w:after="0"/>
        <w:ind w:firstLine="709"/>
        <w:jc w:val="both"/>
        <w:rPr>
          <w:rFonts w:ascii="Times New Roman" w:hAnsi="Times New Roman"/>
          <w:sz w:val="28"/>
          <w:szCs w:val="28"/>
        </w:rPr>
      </w:pPr>
      <w:r w:rsidRPr="00947DFC">
        <w:rPr>
          <w:rFonts w:ascii="Times New Roman" w:hAnsi="Times New Roman"/>
          <w:sz w:val="28"/>
          <w:szCs w:val="28"/>
        </w:rPr>
        <w:t>По результатам освоения программы судоводитель маломерного судна должен иметь навыки:</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Определения местоположения судна различными способами; </w:t>
      </w:r>
    </w:p>
    <w:p w:rsidR="00A14DA8" w:rsidRPr="00947DFC"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Эксплуатации технических средств судовождения, средств связи и радионавигационных приборов;</w:t>
      </w:r>
    </w:p>
    <w:p w:rsidR="00A14DA8" w:rsidRDefault="00A14DA8" w:rsidP="00A14DA8">
      <w:pPr>
        <w:numPr>
          <w:ilvl w:val="0"/>
          <w:numId w:val="1"/>
        </w:numPr>
        <w:spacing w:after="0"/>
        <w:ind w:left="0" w:firstLine="709"/>
        <w:jc w:val="both"/>
        <w:rPr>
          <w:rFonts w:ascii="Times New Roman" w:hAnsi="Times New Roman"/>
          <w:sz w:val="28"/>
          <w:szCs w:val="28"/>
        </w:rPr>
      </w:pPr>
      <w:r w:rsidRPr="00947DFC">
        <w:rPr>
          <w:rFonts w:ascii="Times New Roman" w:hAnsi="Times New Roman"/>
          <w:sz w:val="28"/>
          <w:szCs w:val="28"/>
        </w:rPr>
        <w:t xml:space="preserve">Швартовки маломерного судна. </w:t>
      </w:r>
    </w:p>
    <w:p w:rsidR="00A14DA8" w:rsidRPr="007776AB" w:rsidRDefault="00A14DA8" w:rsidP="00A14DA8">
      <w:pPr>
        <w:spacing w:after="0"/>
        <w:ind w:left="709"/>
        <w:jc w:val="both"/>
        <w:rPr>
          <w:rFonts w:ascii="Times New Roman" w:hAnsi="Times New Roman"/>
          <w:sz w:val="28"/>
          <w:szCs w:val="28"/>
        </w:rPr>
      </w:pPr>
    </w:p>
    <w:p w:rsidR="00A14DA8" w:rsidRDefault="00A14DA8" w:rsidP="00A14DA8">
      <w:pPr>
        <w:spacing w:after="0"/>
        <w:ind w:firstLine="709"/>
        <w:jc w:val="both"/>
        <w:rPr>
          <w:rFonts w:ascii="Times New Roman" w:hAnsi="Times New Roman"/>
          <w:sz w:val="28"/>
          <w:szCs w:val="28"/>
        </w:rPr>
      </w:pPr>
      <w:r w:rsidRPr="00947DFC">
        <w:rPr>
          <w:rFonts w:ascii="Times New Roman" w:hAnsi="Times New Roman"/>
          <w:sz w:val="28"/>
          <w:szCs w:val="28"/>
        </w:rPr>
        <w:t>Форма обучения – очная, заочная с применением электронного обучения и дистанционных образовательных технологий. Теоретическое и практическое обучение проводятся в учебном классе и учебной площадке.</w:t>
      </w:r>
    </w:p>
    <w:p w:rsidR="00A14DA8" w:rsidRDefault="00A14DA8" w:rsidP="00A14DA8">
      <w:pPr>
        <w:spacing w:after="0"/>
        <w:ind w:firstLine="709"/>
        <w:jc w:val="both"/>
        <w:rPr>
          <w:rFonts w:ascii="Times New Roman" w:hAnsi="Times New Roman"/>
          <w:sz w:val="24"/>
          <w:szCs w:val="24"/>
        </w:rPr>
      </w:pPr>
      <w:r w:rsidRPr="00947DFC">
        <w:rPr>
          <w:rFonts w:ascii="Times New Roman" w:hAnsi="Times New Roman"/>
          <w:sz w:val="28"/>
          <w:szCs w:val="28"/>
        </w:rPr>
        <w:t xml:space="preserve">Образовательный уровень принимаемых на обучение – среднее полное (общее) образование. Возраст для получения права на управление маломерными судами - </w:t>
      </w:r>
      <w:r>
        <w:rPr>
          <w:rFonts w:ascii="Times New Roman" w:hAnsi="Times New Roman"/>
          <w:sz w:val="28"/>
          <w:szCs w:val="28"/>
        </w:rPr>
        <w:t xml:space="preserve">с </w:t>
      </w:r>
      <w:r w:rsidRPr="00947DFC">
        <w:rPr>
          <w:rFonts w:ascii="Times New Roman" w:hAnsi="Times New Roman"/>
          <w:sz w:val="28"/>
          <w:szCs w:val="28"/>
        </w:rPr>
        <w:t>18 лет. Медицинские ограничения регламентированы Перечнем противопоказаний Министерства здравоохранения Российской Федерации</w:t>
      </w:r>
      <w:r>
        <w:rPr>
          <w:rFonts w:ascii="Times New Roman" w:hAnsi="Times New Roman"/>
          <w:sz w:val="28"/>
          <w:szCs w:val="28"/>
        </w:rPr>
        <w:t xml:space="preserve">. </w:t>
      </w:r>
      <w:r w:rsidRPr="00947DFC">
        <w:rPr>
          <w:rFonts w:ascii="Times New Roman" w:hAnsi="Times New Roman"/>
          <w:sz w:val="28"/>
          <w:szCs w:val="28"/>
        </w:rPr>
        <w:t>Освоение образовательной</w:t>
      </w:r>
      <w:r>
        <w:rPr>
          <w:rFonts w:ascii="Times New Roman" w:hAnsi="Times New Roman"/>
          <w:sz w:val="28"/>
          <w:szCs w:val="28"/>
        </w:rPr>
        <w:t xml:space="preserve"> программы обучения завершается</w:t>
      </w:r>
      <w:r w:rsidRPr="00947DFC">
        <w:rPr>
          <w:rFonts w:ascii="Times New Roman" w:hAnsi="Times New Roman"/>
          <w:sz w:val="28"/>
          <w:szCs w:val="28"/>
        </w:rPr>
        <w:t xml:space="preserve"> обязательной  аттестацией на программном комплексе "ГИМС ТЕСТ" (Программный комплекс для проверки знаний и подготовки к аттестации в ГИМС слушателей, Программный комплекс для аттестации граждан на право управления маломерными судами).</w:t>
      </w:r>
      <w:r>
        <w:rPr>
          <w:rFonts w:ascii="Times New Roman" w:hAnsi="Times New Roman"/>
          <w:sz w:val="28"/>
          <w:szCs w:val="28"/>
        </w:rPr>
        <w:t xml:space="preserve"> Комплекс разработан </w:t>
      </w:r>
      <w:r w:rsidRPr="003541E3">
        <w:rPr>
          <w:rFonts w:ascii="Times New Roman" w:hAnsi="Times New Roman"/>
          <w:sz w:val="24"/>
          <w:szCs w:val="24"/>
        </w:rPr>
        <w:t>НОЧУ ЦДП «СТОРМ»</w:t>
      </w:r>
      <w:r>
        <w:rPr>
          <w:rFonts w:ascii="Times New Roman" w:hAnsi="Times New Roman"/>
          <w:sz w:val="24"/>
          <w:szCs w:val="24"/>
        </w:rPr>
        <w:t>.</w:t>
      </w:r>
    </w:p>
    <w:p w:rsidR="00EB6769" w:rsidRDefault="00EB6769" w:rsidP="00EB6769">
      <w:pPr>
        <w:spacing w:after="0"/>
        <w:ind w:firstLine="709"/>
        <w:jc w:val="both"/>
        <w:rPr>
          <w:rFonts w:ascii="Times New Roman" w:hAnsi="Times New Roman"/>
          <w:sz w:val="24"/>
          <w:szCs w:val="24"/>
        </w:rPr>
      </w:pPr>
    </w:p>
    <w:p w:rsidR="00EB6769" w:rsidRPr="007776AB" w:rsidRDefault="00EB6769" w:rsidP="00EB6769">
      <w:pPr>
        <w:spacing w:after="0"/>
        <w:ind w:firstLine="709"/>
        <w:jc w:val="both"/>
        <w:rPr>
          <w:rFonts w:ascii="Times New Roman" w:hAnsi="Times New Roman"/>
          <w:sz w:val="28"/>
          <w:szCs w:val="28"/>
        </w:rPr>
      </w:pPr>
      <w:r w:rsidRPr="00947DFC">
        <w:rPr>
          <w:rFonts w:ascii="Times New Roman" w:hAnsi="Times New Roman"/>
          <w:sz w:val="28"/>
          <w:szCs w:val="28"/>
        </w:rPr>
        <w:t xml:space="preserve"> </w:t>
      </w:r>
      <w:r w:rsidRPr="007776AB">
        <w:rPr>
          <w:rFonts w:ascii="Times New Roman" w:hAnsi="Times New Roman"/>
          <w:sz w:val="28"/>
          <w:szCs w:val="28"/>
        </w:rPr>
        <w:t>Оценка знаний п</w:t>
      </w:r>
      <w:r>
        <w:rPr>
          <w:rFonts w:ascii="Times New Roman" w:hAnsi="Times New Roman"/>
          <w:sz w:val="28"/>
          <w:szCs w:val="28"/>
        </w:rPr>
        <w:t>роизводится по зачетной системе:</w:t>
      </w:r>
      <w:r w:rsidRPr="007776AB">
        <w:rPr>
          <w:rFonts w:ascii="Times New Roman" w:hAnsi="Times New Roman"/>
          <w:sz w:val="28"/>
          <w:szCs w:val="28"/>
        </w:rPr>
        <w:t xml:space="preserve"> </w:t>
      </w:r>
    </w:p>
    <w:p w:rsidR="00EB6769" w:rsidRPr="007776AB" w:rsidRDefault="00EB6769" w:rsidP="00EB6769">
      <w:pPr>
        <w:pStyle w:val="Default"/>
        <w:ind w:firstLine="709"/>
        <w:rPr>
          <w:sz w:val="28"/>
          <w:szCs w:val="28"/>
        </w:rPr>
      </w:pPr>
      <w:r w:rsidRPr="007776AB">
        <w:rPr>
          <w:sz w:val="28"/>
          <w:szCs w:val="28"/>
        </w:rPr>
        <w:t xml:space="preserve">- по безопасной эксплуатации маломерных судов - </w:t>
      </w:r>
      <w:r>
        <w:rPr>
          <w:sz w:val="28"/>
          <w:szCs w:val="28"/>
        </w:rPr>
        <w:t>10</w:t>
      </w:r>
      <w:r w:rsidRPr="007776AB">
        <w:rPr>
          <w:sz w:val="28"/>
          <w:szCs w:val="28"/>
        </w:rPr>
        <w:t xml:space="preserve"> вопросов, допускается сделать </w:t>
      </w:r>
      <w:r>
        <w:rPr>
          <w:sz w:val="28"/>
          <w:szCs w:val="28"/>
        </w:rPr>
        <w:t xml:space="preserve">2 </w:t>
      </w:r>
      <w:r w:rsidRPr="007776AB">
        <w:rPr>
          <w:sz w:val="28"/>
          <w:szCs w:val="28"/>
        </w:rPr>
        <w:t xml:space="preserve"> </w:t>
      </w:r>
      <w:r>
        <w:rPr>
          <w:sz w:val="28"/>
          <w:szCs w:val="28"/>
        </w:rPr>
        <w:t>ошибки</w:t>
      </w:r>
      <w:r w:rsidRPr="007776AB">
        <w:rPr>
          <w:sz w:val="28"/>
          <w:szCs w:val="28"/>
        </w:rPr>
        <w:t>! На этот экзамен отводится</w:t>
      </w:r>
      <w:r>
        <w:rPr>
          <w:sz w:val="28"/>
          <w:szCs w:val="28"/>
        </w:rPr>
        <w:t xml:space="preserve"> 15</w:t>
      </w:r>
      <w:r w:rsidRPr="007776AB">
        <w:rPr>
          <w:sz w:val="28"/>
          <w:szCs w:val="28"/>
        </w:rPr>
        <w:t xml:space="preserve"> минут. </w:t>
      </w:r>
    </w:p>
    <w:p w:rsidR="00EB6769" w:rsidRDefault="00EB6769" w:rsidP="00EB6769">
      <w:pPr>
        <w:spacing w:after="0"/>
        <w:ind w:firstLine="709"/>
        <w:jc w:val="both"/>
        <w:rPr>
          <w:sz w:val="23"/>
          <w:szCs w:val="23"/>
        </w:rPr>
      </w:pPr>
      <w:r w:rsidRPr="007776AB">
        <w:rPr>
          <w:rFonts w:ascii="Times New Roman" w:hAnsi="Times New Roman"/>
          <w:sz w:val="28"/>
          <w:szCs w:val="28"/>
        </w:rPr>
        <w:t>- по правилам плавания - 10 вопросов, на которые он может допустить 2 ошибки. На этот экзамен отводится 15 минут</w:t>
      </w:r>
      <w:r>
        <w:rPr>
          <w:sz w:val="23"/>
          <w:szCs w:val="23"/>
        </w:rPr>
        <w:t xml:space="preserve">. </w:t>
      </w:r>
    </w:p>
    <w:p w:rsidR="00EB6769" w:rsidRDefault="00EB6769" w:rsidP="00EB6769">
      <w:pPr>
        <w:spacing w:after="0"/>
        <w:ind w:firstLine="709"/>
        <w:jc w:val="both"/>
        <w:rPr>
          <w:sz w:val="23"/>
          <w:szCs w:val="23"/>
        </w:rPr>
      </w:pPr>
    </w:p>
    <w:p w:rsidR="00EB6769" w:rsidRDefault="00EB6769" w:rsidP="00EB6769">
      <w:pPr>
        <w:spacing w:after="0"/>
        <w:ind w:firstLine="709"/>
        <w:jc w:val="both"/>
        <w:rPr>
          <w:rFonts w:ascii="Times New Roman" w:hAnsi="Times New Roman"/>
          <w:sz w:val="28"/>
          <w:szCs w:val="28"/>
        </w:rPr>
      </w:pPr>
      <w:r w:rsidRPr="00947DFC">
        <w:rPr>
          <w:rFonts w:ascii="Times New Roman" w:hAnsi="Times New Roman"/>
          <w:sz w:val="28"/>
          <w:szCs w:val="28"/>
        </w:rPr>
        <w:t>Слушателям, успешно окончившим курс обучения, выдается Справка о прохождении теоретического и практического обучения, действительная на всей территории Российской Федерации (форма справки определяется самим образовательным учреждением, заверяется печатью). Справка о прохождении теоретического и практического обучения дает право слушателю обратится в региональное подразделение ГИМС МЧС России для прохождения итоговой аттестации и получения Удостоверения на право управления маломерным судном.</w:t>
      </w:r>
    </w:p>
    <w:p w:rsidR="00EB6769" w:rsidRDefault="00EB6769" w:rsidP="00EB6769">
      <w:pPr>
        <w:spacing w:after="0"/>
        <w:ind w:firstLine="709"/>
        <w:jc w:val="both"/>
        <w:rPr>
          <w:rFonts w:ascii="Times New Roman" w:hAnsi="Times New Roman"/>
          <w:sz w:val="28"/>
          <w:szCs w:val="28"/>
        </w:rPr>
      </w:pPr>
    </w:p>
    <w:p w:rsidR="00EB6769" w:rsidRDefault="00EB6769" w:rsidP="00EB6769">
      <w:pPr>
        <w:spacing w:after="0"/>
        <w:ind w:firstLine="709"/>
        <w:jc w:val="both"/>
        <w:rPr>
          <w:rFonts w:ascii="Times New Roman" w:hAnsi="Times New Roman"/>
          <w:sz w:val="28"/>
          <w:szCs w:val="28"/>
        </w:rPr>
      </w:pPr>
    </w:p>
    <w:p w:rsidR="00EB6769" w:rsidRDefault="00EB6769" w:rsidP="00EB6769">
      <w:pPr>
        <w:spacing w:after="0"/>
        <w:ind w:firstLine="709"/>
        <w:jc w:val="both"/>
        <w:rPr>
          <w:rFonts w:ascii="Times New Roman" w:hAnsi="Times New Roman"/>
          <w:sz w:val="28"/>
          <w:szCs w:val="28"/>
        </w:rPr>
      </w:pPr>
      <w:r w:rsidRPr="00947DFC">
        <w:rPr>
          <w:rFonts w:ascii="Times New Roman" w:hAnsi="Times New Roman"/>
          <w:sz w:val="28"/>
          <w:szCs w:val="28"/>
        </w:rPr>
        <w:lastRenderedPageBreak/>
        <w:t>К преподаванию привлекаются преподаватели, имеющие высшее или среднее профессиональное образование, а также имеющие удостоверение на право управления маломерным судном с открытыми категориями катер, моторная лодка, гидроцикл, районы плавания ВП, ВВП, МП, стаж не менее 1 года.</w:t>
      </w:r>
    </w:p>
    <w:p w:rsidR="00EB6769" w:rsidRPr="009736C7" w:rsidRDefault="00EB6769" w:rsidP="00EB6769">
      <w:pPr>
        <w:spacing w:after="0"/>
        <w:ind w:firstLine="709"/>
        <w:jc w:val="both"/>
        <w:rPr>
          <w:rFonts w:ascii="Times New Roman" w:hAnsi="Times New Roman"/>
          <w:sz w:val="28"/>
          <w:szCs w:val="28"/>
        </w:rPr>
      </w:pPr>
    </w:p>
    <w:p w:rsidR="00EB6769" w:rsidRPr="00603BE2" w:rsidRDefault="00EB6769" w:rsidP="00EB6769">
      <w:pPr>
        <w:pStyle w:val="Default"/>
        <w:rPr>
          <w:b/>
          <w:bCs/>
          <w:sz w:val="28"/>
          <w:szCs w:val="28"/>
        </w:rPr>
      </w:pPr>
      <w:r w:rsidRPr="00603BE2">
        <w:rPr>
          <w:b/>
          <w:sz w:val="28"/>
          <w:szCs w:val="28"/>
        </w:rPr>
        <w:t xml:space="preserve"> </w:t>
      </w:r>
      <w:r w:rsidRPr="00603BE2">
        <w:rPr>
          <w:b/>
          <w:bCs/>
          <w:sz w:val="28"/>
          <w:szCs w:val="28"/>
        </w:rPr>
        <w:t>Учебно-материальная база</w:t>
      </w:r>
    </w:p>
    <w:p w:rsidR="00EB6769" w:rsidRPr="00603BE2" w:rsidRDefault="00EB6769" w:rsidP="00EB6769">
      <w:pPr>
        <w:pStyle w:val="Default"/>
        <w:rPr>
          <w:sz w:val="28"/>
          <w:szCs w:val="28"/>
        </w:rPr>
      </w:pPr>
    </w:p>
    <w:p w:rsidR="00EB6769" w:rsidRPr="00603BE2" w:rsidRDefault="00EB6769" w:rsidP="00EB6769">
      <w:pPr>
        <w:pStyle w:val="Default"/>
        <w:spacing w:line="480" w:lineRule="auto"/>
        <w:rPr>
          <w:sz w:val="28"/>
          <w:szCs w:val="28"/>
        </w:rPr>
      </w:pPr>
      <w:r w:rsidRPr="00603BE2">
        <w:rPr>
          <w:sz w:val="28"/>
          <w:szCs w:val="28"/>
        </w:rPr>
        <w:t xml:space="preserve">-ноутбук с обучающими и тестирующими программами – 8 шт.; </w:t>
      </w:r>
    </w:p>
    <w:p w:rsidR="00EB6769" w:rsidRPr="00603BE2" w:rsidRDefault="00EB6769" w:rsidP="00EB6769">
      <w:pPr>
        <w:pStyle w:val="Default"/>
        <w:spacing w:line="480" w:lineRule="auto"/>
        <w:rPr>
          <w:sz w:val="28"/>
          <w:szCs w:val="28"/>
        </w:rPr>
      </w:pPr>
      <w:r w:rsidRPr="00603BE2">
        <w:rPr>
          <w:sz w:val="28"/>
          <w:szCs w:val="28"/>
        </w:rPr>
        <w:t xml:space="preserve">- учебные пособия - по количеству обучающихся; </w:t>
      </w:r>
    </w:p>
    <w:p w:rsidR="00EB6769" w:rsidRPr="00603BE2" w:rsidRDefault="00EB6769" w:rsidP="00EB6769">
      <w:pPr>
        <w:pStyle w:val="Default"/>
        <w:spacing w:line="480" w:lineRule="auto"/>
        <w:rPr>
          <w:sz w:val="28"/>
          <w:szCs w:val="28"/>
        </w:rPr>
      </w:pPr>
      <w:r w:rsidRPr="00603BE2">
        <w:rPr>
          <w:sz w:val="28"/>
          <w:szCs w:val="28"/>
        </w:rPr>
        <w:t>- программный комплекс «ГИМС-Т</w:t>
      </w:r>
      <w:r>
        <w:rPr>
          <w:sz w:val="28"/>
          <w:szCs w:val="28"/>
        </w:rPr>
        <w:t>ЕСТ</w:t>
      </w:r>
      <w:r w:rsidRPr="00603BE2">
        <w:rPr>
          <w:sz w:val="28"/>
          <w:szCs w:val="28"/>
        </w:rPr>
        <w:t xml:space="preserve">»; </w:t>
      </w:r>
    </w:p>
    <w:p w:rsidR="00EB6769" w:rsidRPr="00603BE2" w:rsidRDefault="00EB6769" w:rsidP="00EB6769">
      <w:pPr>
        <w:pStyle w:val="Default"/>
        <w:spacing w:line="480" w:lineRule="auto"/>
        <w:rPr>
          <w:sz w:val="28"/>
          <w:szCs w:val="28"/>
        </w:rPr>
      </w:pPr>
      <w:r w:rsidRPr="00603BE2">
        <w:rPr>
          <w:sz w:val="28"/>
          <w:szCs w:val="28"/>
        </w:rPr>
        <w:t>- мотолодка «</w:t>
      </w:r>
      <w:r w:rsidRPr="00603BE2">
        <w:rPr>
          <w:sz w:val="28"/>
          <w:szCs w:val="28"/>
          <w:lang w:val="en-US"/>
        </w:rPr>
        <w:t>SUZUMAR</w:t>
      </w:r>
      <w:r w:rsidRPr="00603BE2">
        <w:rPr>
          <w:sz w:val="28"/>
          <w:szCs w:val="28"/>
        </w:rPr>
        <w:t xml:space="preserve"> – 360»; </w:t>
      </w:r>
    </w:p>
    <w:p w:rsidR="00EB6769" w:rsidRPr="00603BE2" w:rsidRDefault="00EB6769" w:rsidP="00EB6769">
      <w:pPr>
        <w:pStyle w:val="Default"/>
        <w:spacing w:line="480" w:lineRule="auto"/>
        <w:rPr>
          <w:sz w:val="28"/>
          <w:szCs w:val="28"/>
        </w:rPr>
      </w:pPr>
      <w:r w:rsidRPr="00603BE2">
        <w:rPr>
          <w:sz w:val="28"/>
          <w:szCs w:val="28"/>
        </w:rPr>
        <w:t>- гидроцикл «Yamaha» VX1100.</w:t>
      </w:r>
    </w:p>
    <w:p w:rsidR="00EB6769" w:rsidRPr="00603BE2" w:rsidRDefault="00EB6769" w:rsidP="00EB6769">
      <w:pPr>
        <w:pStyle w:val="Default"/>
        <w:spacing w:line="480" w:lineRule="auto"/>
        <w:rPr>
          <w:sz w:val="28"/>
          <w:szCs w:val="28"/>
        </w:rPr>
      </w:pPr>
      <w:r w:rsidRPr="00603BE2">
        <w:rPr>
          <w:sz w:val="28"/>
          <w:szCs w:val="28"/>
        </w:rPr>
        <w:t>- Комплект плакатов: «МППСС-72 Международные правила предупреждения столкновений судов в море». Серия: МППСС-72 Часть С - Огни и знаки; Приложение IV - Сигналы бедствия.</w:t>
      </w:r>
    </w:p>
    <w:p w:rsidR="00EB6769" w:rsidRPr="00603BE2" w:rsidRDefault="00EB6769" w:rsidP="00EB6769">
      <w:pPr>
        <w:pStyle w:val="Default"/>
        <w:spacing w:line="480" w:lineRule="auto"/>
        <w:rPr>
          <w:sz w:val="28"/>
          <w:szCs w:val="28"/>
        </w:rPr>
      </w:pPr>
      <w:r w:rsidRPr="00603BE2">
        <w:rPr>
          <w:sz w:val="28"/>
          <w:szCs w:val="28"/>
        </w:rPr>
        <w:t xml:space="preserve">- причал для практических занятий (на озере  Халактырка)  </w:t>
      </w:r>
    </w:p>
    <w:p w:rsidR="00EB6769" w:rsidRPr="00603BE2" w:rsidRDefault="00EB6769" w:rsidP="00EB6769">
      <w:pPr>
        <w:pStyle w:val="Default"/>
        <w:spacing w:line="480" w:lineRule="auto"/>
        <w:rPr>
          <w:b/>
          <w:bCs/>
          <w:sz w:val="28"/>
          <w:szCs w:val="28"/>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EB6769" w:rsidRDefault="00EB6769" w:rsidP="00EB6769">
      <w:pPr>
        <w:pStyle w:val="Default"/>
        <w:rPr>
          <w:b/>
          <w:bCs/>
          <w:sz w:val="32"/>
          <w:szCs w:val="32"/>
        </w:rPr>
      </w:pPr>
    </w:p>
    <w:p w:rsidR="0014050E" w:rsidRDefault="0014050E" w:rsidP="008A5CB7">
      <w:pPr>
        <w:jc w:val="center"/>
        <w:rPr>
          <w:rFonts w:ascii="Times New Roman" w:hAnsi="Times New Roman"/>
          <w:b/>
          <w:bCs/>
          <w:sz w:val="32"/>
          <w:szCs w:val="32"/>
        </w:rPr>
      </w:pPr>
    </w:p>
    <w:p w:rsidR="008C1EBF" w:rsidRPr="008A5CB7" w:rsidRDefault="00EB6769" w:rsidP="008A5CB7">
      <w:pPr>
        <w:jc w:val="center"/>
        <w:rPr>
          <w:rFonts w:ascii="Times New Roman" w:hAnsi="Times New Roman"/>
        </w:rPr>
      </w:pPr>
      <w:r>
        <w:rPr>
          <w:rFonts w:ascii="Times New Roman" w:hAnsi="Times New Roman"/>
          <w:b/>
          <w:bCs/>
          <w:sz w:val="32"/>
          <w:szCs w:val="32"/>
        </w:rPr>
        <w:lastRenderedPageBreak/>
        <w:t>Учебный план</w:t>
      </w:r>
      <w:r w:rsidR="008A5CB7" w:rsidRPr="008A5CB7">
        <w:rPr>
          <w:rFonts w:ascii="Times New Roman" w:hAnsi="Times New Roman"/>
          <w:b/>
          <w:bCs/>
          <w:sz w:val="32"/>
          <w:szCs w:val="32"/>
        </w:rPr>
        <w:t xml:space="preserve"> подготовки судоводителей моторных прогулочных и иных судов, используемых для целей мореплавания (район плавания «МП»)</w:t>
      </w:r>
    </w:p>
    <w:p w:rsidR="008A5CB7" w:rsidRDefault="008A5CB7" w:rsidP="008A5CB7">
      <w:pPr>
        <w:pStyle w:val="Default"/>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136"/>
        <w:gridCol w:w="1560"/>
        <w:gridCol w:w="1701"/>
      </w:tblGrid>
      <w:tr w:rsidR="008A5CB7" w:rsidRPr="00BB2458" w:rsidTr="006B55F3">
        <w:tblPrEx>
          <w:tblCellMar>
            <w:top w:w="0" w:type="dxa"/>
            <w:bottom w:w="0" w:type="dxa"/>
          </w:tblCellMar>
        </w:tblPrEx>
        <w:trPr>
          <w:trHeight w:val="1238"/>
        </w:trPr>
        <w:tc>
          <w:tcPr>
            <w:tcW w:w="5953" w:type="dxa"/>
            <w:gridSpan w:val="2"/>
          </w:tcPr>
          <w:p w:rsidR="008A5CB7" w:rsidRPr="00BB2458" w:rsidRDefault="008A5CB7" w:rsidP="006B55F3">
            <w:pPr>
              <w:pStyle w:val="Default"/>
              <w:jc w:val="center"/>
              <w:rPr>
                <w:sz w:val="28"/>
                <w:szCs w:val="28"/>
              </w:rPr>
            </w:pPr>
            <w:r w:rsidRPr="00BB2458">
              <w:rPr>
                <w:b/>
                <w:bCs/>
                <w:sz w:val="28"/>
                <w:szCs w:val="28"/>
              </w:rPr>
              <w:t>Учебно-тематический план обучения судоводителей моторных прогулочных и иных судов, используемых для целей мореплавания (район плавания «МП»)</w:t>
            </w:r>
          </w:p>
        </w:tc>
        <w:tc>
          <w:tcPr>
            <w:tcW w:w="1560" w:type="dxa"/>
          </w:tcPr>
          <w:p w:rsidR="008A5CB7" w:rsidRPr="00BB2458" w:rsidRDefault="008A5CB7">
            <w:pPr>
              <w:pStyle w:val="Default"/>
              <w:rPr>
                <w:sz w:val="22"/>
                <w:szCs w:val="22"/>
              </w:rPr>
            </w:pPr>
            <w:r w:rsidRPr="00BB2458">
              <w:rPr>
                <w:sz w:val="22"/>
                <w:szCs w:val="22"/>
              </w:rPr>
              <w:t xml:space="preserve">Прогулочные морские суда с Г.Д. 55 кВт и более </w:t>
            </w:r>
          </w:p>
        </w:tc>
        <w:tc>
          <w:tcPr>
            <w:tcW w:w="1701" w:type="dxa"/>
          </w:tcPr>
          <w:p w:rsidR="008A5CB7" w:rsidRPr="00BB2458" w:rsidRDefault="008A5CB7">
            <w:pPr>
              <w:pStyle w:val="Default"/>
              <w:rPr>
                <w:sz w:val="22"/>
                <w:szCs w:val="22"/>
              </w:rPr>
            </w:pPr>
            <w:r w:rsidRPr="00BB2458">
              <w:rPr>
                <w:sz w:val="22"/>
                <w:szCs w:val="22"/>
              </w:rPr>
              <w:t xml:space="preserve">Катера с Г.Д. до 55 кВт и моторные лодки </w:t>
            </w:r>
          </w:p>
        </w:tc>
      </w:tr>
      <w:tr w:rsidR="008A5CB7" w:rsidRPr="00F00390" w:rsidTr="006B55F3">
        <w:tblPrEx>
          <w:tblCellMar>
            <w:top w:w="0" w:type="dxa"/>
            <w:bottom w:w="0" w:type="dxa"/>
          </w:tblCellMar>
        </w:tblPrEx>
        <w:trPr>
          <w:trHeight w:val="1718"/>
        </w:trPr>
        <w:tc>
          <w:tcPr>
            <w:tcW w:w="817" w:type="dxa"/>
          </w:tcPr>
          <w:p w:rsidR="008A5CB7" w:rsidRPr="00F00390" w:rsidRDefault="008A5CB7">
            <w:pPr>
              <w:pStyle w:val="Default"/>
              <w:rPr>
                <w:sz w:val="28"/>
                <w:szCs w:val="28"/>
              </w:rPr>
            </w:pPr>
            <w:r w:rsidRPr="00F00390">
              <w:rPr>
                <w:b/>
                <w:bCs/>
                <w:sz w:val="28"/>
                <w:szCs w:val="28"/>
              </w:rPr>
              <w:t xml:space="preserve">1. </w:t>
            </w:r>
          </w:p>
          <w:p w:rsidR="008A5CB7" w:rsidRPr="00F00390" w:rsidRDefault="008A5CB7">
            <w:pPr>
              <w:pStyle w:val="Default"/>
              <w:rPr>
                <w:sz w:val="28"/>
                <w:szCs w:val="28"/>
              </w:rPr>
            </w:pPr>
            <w:r w:rsidRPr="00F00390">
              <w:rPr>
                <w:sz w:val="28"/>
                <w:szCs w:val="28"/>
              </w:rPr>
              <w:t xml:space="preserve">1.1 </w:t>
            </w:r>
          </w:p>
          <w:p w:rsidR="008A5CB7" w:rsidRPr="00F00390" w:rsidRDefault="008A5CB7">
            <w:pPr>
              <w:pStyle w:val="Default"/>
              <w:rPr>
                <w:sz w:val="28"/>
                <w:szCs w:val="28"/>
              </w:rPr>
            </w:pPr>
            <w:r w:rsidRPr="00F00390">
              <w:rPr>
                <w:sz w:val="28"/>
                <w:szCs w:val="28"/>
              </w:rPr>
              <w:t xml:space="preserve">1.2 </w:t>
            </w:r>
          </w:p>
          <w:p w:rsidR="008A5CB7" w:rsidRPr="00F00390" w:rsidRDefault="008A5CB7">
            <w:pPr>
              <w:pStyle w:val="Default"/>
              <w:rPr>
                <w:sz w:val="28"/>
                <w:szCs w:val="28"/>
              </w:rPr>
            </w:pPr>
            <w:r w:rsidRPr="00F00390">
              <w:rPr>
                <w:sz w:val="28"/>
                <w:szCs w:val="28"/>
              </w:rPr>
              <w:t xml:space="preserve">1.3 </w:t>
            </w:r>
          </w:p>
          <w:p w:rsidR="008A5CB7" w:rsidRPr="00F00390" w:rsidRDefault="008A5CB7">
            <w:pPr>
              <w:pStyle w:val="Default"/>
              <w:rPr>
                <w:sz w:val="28"/>
                <w:szCs w:val="28"/>
              </w:rPr>
            </w:pPr>
            <w:r w:rsidRPr="00F00390">
              <w:rPr>
                <w:sz w:val="28"/>
                <w:szCs w:val="28"/>
              </w:rPr>
              <w:t xml:space="preserve">1.4 </w:t>
            </w:r>
          </w:p>
          <w:p w:rsidR="008A5CB7" w:rsidRPr="00F00390" w:rsidRDefault="008A5CB7">
            <w:pPr>
              <w:pStyle w:val="Default"/>
              <w:rPr>
                <w:sz w:val="28"/>
                <w:szCs w:val="28"/>
              </w:rPr>
            </w:pPr>
            <w:r w:rsidRPr="00F00390">
              <w:rPr>
                <w:sz w:val="28"/>
                <w:szCs w:val="28"/>
              </w:rPr>
              <w:t xml:space="preserve">1..5 </w:t>
            </w:r>
          </w:p>
        </w:tc>
        <w:tc>
          <w:tcPr>
            <w:tcW w:w="5136" w:type="dxa"/>
          </w:tcPr>
          <w:p w:rsidR="008A5CB7" w:rsidRPr="00F00390" w:rsidRDefault="008A5CB7">
            <w:pPr>
              <w:pStyle w:val="Default"/>
              <w:rPr>
                <w:sz w:val="28"/>
                <w:szCs w:val="28"/>
              </w:rPr>
            </w:pPr>
            <w:r w:rsidRPr="00F00390">
              <w:rPr>
                <w:b/>
                <w:bCs/>
                <w:sz w:val="28"/>
                <w:szCs w:val="28"/>
              </w:rPr>
              <w:t xml:space="preserve">Устройство судна. </w:t>
            </w:r>
          </w:p>
          <w:p w:rsidR="008A5CB7" w:rsidRPr="00F00390" w:rsidRDefault="008A5CB7">
            <w:pPr>
              <w:pStyle w:val="Default"/>
              <w:rPr>
                <w:sz w:val="28"/>
                <w:szCs w:val="28"/>
              </w:rPr>
            </w:pPr>
            <w:r w:rsidRPr="00F00390">
              <w:rPr>
                <w:sz w:val="28"/>
                <w:szCs w:val="28"/>
              </w:rPr>
              <w:t xml:space="preserve">Классификация маломерных судов. </w:t>
            </w:r>
          </w:p>
          <w:p w:rsidR="008A5CB7" w:rsidRPr="00F00390" w:rsidRDefault="008A5CB7">
            <w:pPr>
              <w:pStyle w:val="Default"/>
              <w:rPr>
                <w:sz w:val="28"/>
                <w:szCs w:val="28"/>
              </w:rPr>
            </w:pPr>
            <w:r w:rsidRPr="00F00390">
              <w:rPr>
                <w:sz w:val="28"/>
                <w:szCs w:val="28"/>
              </w:rPr>
              <w:t xml:space="preserve">Устройство корпуса. </w:t>
            </w:r>
          </w:p>
          <w:p w:rsidR="008A5CB7" w:rsidRPr="00F00390" w:rsidRDefault="008A5CB7">
            <w:pPr>
              <w:pStyle w:val="Default"/>
              <w:rPr>
                <w:sz w:val="28"/>
                <w:szCs w:val="28"/>
              </w:rPr>
            </w:pPr>
            <w:r w:rsidRPr="00F00390">
              <w:rPr>
                <w:sz w:val="28"/>
                <w:szCs w:val="28"/>
              </w:rPr>
              <w:t xml:space="preserve">Судовые устройства и системы. </w:t>
            </w:r>
          </w:p>
          <w:p w:rsidR="008A5CB7" w:rsidRPr="00F00390" w:rsidRDefault="008A5CB7">
            <w:pPr>
              <w:pStyle w:val="Default"/>
              <w:rPr>
                <w:sz w:val="28"/>
                <w:szCs w:val="28"/>
              </w:rPr>
            </w:pPr>
            <w:r w:rsidRPr="00F00390">
              <w:rPr>
                <w:sz w:val="28"/>
                <w:szCs w:val="28"/>
              </w:rPr>
              <w:t xml:space="preserve">Судовые энергетические установки. </w:t>
            </w:r>
          </w:p>
          <w:p w:rsidR="008A5CB7" w:rsidRPr="00F00390" w:rsidRDefault="008A5CB7">
            <w:pPr>
              <w:pStyle w:val="Default"/>
              <w:rPr>
                <w:sz w:val="28"/>
                <w:szCs w:val="28"/>
              </w:rPr>
            </w:pPr>
            <w:r w:rsidRPr="00F00390">
              <w:rPr>
                <w:sz w:val="28"/>
                <w:szCs w:val="28"/>
              </w:rPr>
              <w:t xml:space="preserve">Электрооборудование маломерных судов. </w:t>
            </w:r>
          </w:p>
        </w:tc>
        <w:tc>
          <w:tcPr>
            <w:tcW w:w="1560" w:type="dxa"/>
          </w:tcPr>
          <w:p w:rsidR="008A5CB7" w:rsidRPr="00F00390" w:rsidRDefault="008A5CB7">
            <w:pPr>
              <w:pStyle w:val="Default"/>
              <w:rPr>
                <w:sz w:val="28"/>
                <w:szCs w:val="28"/>
              </w:rPr>
            </w:pPr>
            <w:r w:rsidRPr="00F00390">
              <w:rPr>
                <w:sz w:val="28"/>
                <w:szCs w:val="28"/>
              </w:rPr>
              <w:t xml:space="preserve">17 </w:t>
            </w:r>
          </w:p>
          <w:p w:rsidR="008A5CB7" w:rsidRPr="00F00390" w:rsidRDefault="008A5CB7">
            <w:pPr>
              <w:pStyle w:val="Default"/>
              <w:rPr>
                <w:sz w:val="28"/>
                <w:szCs w:val="28"/>
              </w:rPr>
            </w:pPr>
            <w:r w:rsidRPr="00F00390">
              <w:rPr>
                <w:sz w:val="28"/>
                <w:szCs w:val="28"/>
              </w:rPr>
              <w:t xml:space="preserve">1 </w:t>
            </w:r>
          </w:p>
          <w:p w:rsidR="008A5CB7" w:rsidRPr="00F00390" w:rsidRDefault="008A5CB7">
            <w:pPr>
              <w:pStyle w:val="Default"/>
              <w:rPr>
                <w:sz w:val="28"/>
                <w:szCs w:val="28"/>
              </w:rPr>
            </w:pPr>
            <w:r w:rsidRPr="00F00390">
              <w:rPr>
                <w:sz w:val="28"/>
                <w:szCs w:val="28"/>
              </w:rPr>
              <w:t xml:space="preserve">4 </w:t>
            </w:r>
          </w:p>
          <w:p w:rsidR="008A5CB7" w:rsidRPr="00F00390" w:rsidRDefault="008A5CB7">
            <w:pPr>
              <w:pStyle w:val="Default"/>
              <w:rPr>
                <w:sz w:val="28"/>
                <w:szCs w:val="28"/>
              </w:rPr>
            </w:pPr>
            <w:r w:rsidRPr="00F00390">
              <w:rPr>
                <w:sz w:val="28"/>
                <w:szCs w:val="28"/>
              </w:rPr>
              <w:t xml:space="preserve">5 </w:t>
            </w:r>
          </w:p>
          <w:p w:rsidR="008A5CB7" w:rsidRPr="00F00390" w:rsidRDefault="008A5CB7">
            <w:pPr>
              <w:pStyle w:val="Default"/>
              <w:rPr>
                <w:sz w:val="28"/>
                <w:szCs w:val="28"/>
              </w:rPr>
            </w:pPr>
            <w:r w:rsidRPr="00F00390">
              <w:rPr>
                <w:sz w:val="28"/>
                <w:szCs w:val="28"/>
              </w:rPr>
              <w:t xml:space="preserve">6 </w:t>
            </w:r>
          </w:p>
          <w:p w:rsidR="008A5CB7" w:rsidRPr="00F00390" w:rsidRDefault="008A5CB7">
            <w:pPr>
              <w:pStyle w:val="Default"/>
              <w:rPr>
                <w:sz w:val="28"/>
                <w:szCs w:val="28"/>
              </w:rPr>
            </w:pPr>
            <w:r w:rsidRPr="00F00390">
              <w:rPr>
                <w:sz w:val="28"/>
                <w:szCs w:val="28"/>
              </w:rPr>
              <w:t xml:space="preserve">1 </w:t>
            </w:r>
          </w:p>
        </w:tc>
        <w:tc>
          <w:tcPr>
            <w:tcW w:w="1701" w:type="dxa"/>
          </w:tcPr>
          <w:p w:rsidR="008A5CB7" w:rsidRPr="00F00390" w:rsidRDefault="008A5CB7">
            <w:pPr>
              <w:pStyle w:val="Default"/>
              <w:rPr>
                <w:sz w:val="28"/>
                <w:szCs w:val="28"/>
              </w:rPr>
            </w:pPr>
            <w:r w:rsidRPr="00F00390">
              <w:rPr>
                <w:sz w:val="28"/>
                <w:szCs w:val="28"/>
              </w:rPr>
              <w:t xml:space="preserve">12 </w:t>
            </w:r>
          </w:p>
          <w:p w:rsidR="008A5CB7" w:rsidRPr="00F00390" w:rsidRDefault="008A5CB7">
            <w:pPr>
              <w:pStyle w:val="Default"/>
              <w:rPr>
                <w:sz w:val="28"/>
                <w:szCs w:val="28"/>
              </w:rPr>
            </w:pPr>
            <w:r w:rsidRPr="00F00390">
              <w:rPr>
                <w:sz w:val="28"/>
                <w:szCs w:val="28"/>
              </w:rPr>
              <w:t xml:space="preserve">1 </w:t>
            </w:r>
          </w:p>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6 </w:t>
            </w:r>
          </w:p>
          <w:p w:rsidR="008A5CB7" w:rsidRPr="00F00390" w:rsidRDefault="008A5CB7">
            <w:pPr>
              <w:pStyle w:val="Default"/>
              <w:rPr>
                <w:sz w:val="28"/>
                <w:szCs w:val="28"/>
              </w:rPr>
            </w:pPr>
            <w:r w:rsidRPr="00F00390">
              <w:rPr>
                <w:sz w:val="28"/>
                <w:szCs w:val="28"/>
              </w:rPr>
              <w:t xml:space="preserve">1 </w:t>
            </w:r>
          </w:p>
        </w:tc>
      </w:tr>
      <w:tr w:rsidR="008A5CB7" w:rsidRPr="00F00390" w:rsidTr="006B55F3">
        <w:tblPrEx>
          <w:tblCellMar>
            <w:top w:w="0" w:type="dxa"/>
            <w:bottom w:w="0" w:type="dxa"/>
          </w:tblCellMar>
        </w:tblPrEx>
        <w:trPr>
          <w:trHeight w:val="711"/>
        </w:trPr>
        <w:tc>
          <w:tcPr>
            <w:tcW w:w="817" w:type="dxa"/>
          </w:tcPr>
          <w:p w:rsidR="008A5CB7" w:rsidRPr="00F00390" w:rsidRDefault="008A5CB7">
            <w:pPr>
              <w:pStyle w:val="Default"/>
              <w:rPr>
                <w:sz w:val="28"/>
                <w:szCs w:val="28"/>
              </w:rPr>
            </w:pPr>
            <w:r w:rsidRPr="00F00390">
              <w:rPr>
                <w:b/>
                <w:bCs/>
                <w:sz w:val="28"/>
                <w:szCs w:val="28"/>
              </w:rPr>
              <w:t xml:space="preserve">2. </w:t>
            </w:r>
          </w:p>
        </w:tc>
        <w:tc>
          <w:tcPr>
            <w:tcW w:w="5136" w:type="dxa"/>
          </w:tcPr>
          <w:p w:rsidR="008A5CB7" w:rsidRPr="00F00390" w:rsidRDefault="008A5CB7">
            <w:pPr>
              <w:pStyle w:val="Default"/>
              <w:rPr>
                <w:sz w:val="28"/>
                <w:szCs w:val="28"/>
              </w:rPr>
            </w:pPr>
            <w:r w:rsidRPr="00F00390">
              <w:rPr>
                <w:b/>
                <w:bCs/>
                <w:sz w:val="28"/>
                <w:szCs w:val="28"/>
              </w:rPr>
              <w:t xml:space="preserve">Основы теории судна. Эксплуатационные, мореходные и маневренные характеристики маломерных судов. </w:t>
            </w:r>
          </w:p>
        </w:tc>
        <w:tc>
          <w:tcPr>
            <w:tcW w:w="1560" w:type="dxa"/>
          </w:tcPr>
          <w:p w:rsidR="008A5CB7" w:rsidRPr="00F00390" w:rsidRDefault="008A5CB7">
            <w:pPr>
              <w:pStyle w:val="Default"/>
              <w:rPr>
                <w:sz w:val="28"/>
                <w:szCs w:val="28"/>
              </w:rPr>
            </w:pPr>
            <w:r w:rsidRPr="00F00390">
              <w:rPr>
                <w:sz w:val="28"/>
                <w:szCs w:val="28"/>
              </w:rPr>
              <w:t xml:space="preserve">8 </w:t>
            </w:r>
          </w:p>
        </w:tc>
        <w:tc>
          <w:tcPr>
            <w:tcW w:w="1701" w:type="dxa"/>
          </w:tcPr>
          <w:p w:rsidR="008A5CB7" w:rsidRPr="00F00390" w:rsidRDefault="008A5CB7">
            <w:pPr>
              <w:pStyle w:val="Default"/>
              <w:rPr>
                <w:sz w:val="28"/>
                <w:szCs w:val="28"/>
              </w:rPr>
            </w:pPr>
            <w:r w:rsidRPr="00F00390">
              <w:rPr>
                <w:sz w:val="28"/>
                <w:szCs w:val="28"/>
              </w:rPr>
              <w:t xml:space="preserve">4 </w:t>
            </w:r>
          </w:p>
        </w:tc>
      </w:tr>
      <w:tr w:rsidR="008A5CB7" w:rsidRPr="00F00390" w:rsidTr="006B55F3">
        <w:tblPrEx>
          <w:tblCellMar>
            <w:top w:w="0" w:type="dxa"/>
            <w:bottom w:w="0" w:type="dxa"/>
          </w:tblCellMar>
        </w:tblPrEx>
        <w:trPr>
          <w:trHeight w:val="773"/>
        </w:trPr>
        <w:tc>
          <w:tcPr>
            <w:tcW w:w="817" w:type="dxa"/>
          </w:tcPr>
          <w:p w:rsidR="008A5CB7" w:rsidRPr="00F00390" w:rsidRDefault="008A5CB7">
            <w:pPr>
              <w:pStyle w:val="Default"/>
              <w:rPr>
                <w:sz w:val="28"/>
                <w:szCs w:val="28"/>
              </w:rPr>
            </w:pPr>
            <w:r w:rsidRPr="00F00390">
              <w:rPr>
                <w:b/>
                <w:bCs/>
                <w:sz w:val="28"/>
                <w:szCs w:val="28"/>
              </w:rPr>
              <w:t xml:space="preserve">3 </w:t>
            </w:r>
          </w:p>
          <w:p w:rsidR="008A5CB7" w:rsidRPr="00F00390" w:rsidRDefault="008A5CB7">
            <w:pPr>
              <w:pStyle w:val="Default"/>
              <w:rPr>
                <w:sz w:val="28"/>
                <w:szCs w:val="28"/>
              </w:rPr>
            </w:pPr>
            <w:r w:rsidRPr="00F00390">
              <w:rPr>
                <w:sz w:val="28"/>
                <w:szCs w:val="28"/>
              </w:rPr>
              <w:t xml:space="preserve">3.1 </w:t>
            </w:r>
          </w:p>
          <w:p w:rsidR="008A5CB7" w:rsidRPr="00F00390" w:rsidRDefault="008A5CB7">
            <w:pPr>
              <w:pStyle w:val="Default"/>
              <w:rPr>
                <w:sz w:val="28"/>
                <w:szCs w:val="28"/>
              </w:rPr>
            </w:pPr>
            <w:r w:rsidRPr="00F00390">
              <w:rPr>
                <w:sz w:val="28"/>
                <w:szCs w:val="28"/>
              </w:rPr>
              <w:t xml:space="preserve">3.2 </w:t>
            </w:r>
          </w:p>
        </w:tc>
        <w:tc>
          <w:tcPr>
            <w:tcW w:w="5136" w:type="dxa"/>
          </w:tcPr>
          <w:p w:rsidR="008A5CB7" w:rsidRPr="00F00390" w:rsidRDefault="008A5CB7">
            <w:pPr>
              <w:pStyle w:val="Default"/>
              <w:rPr>
                <w:sz w:val="28"/>
                <w:szCs w:val="28"/>
              </w:rPr>
            </w:pPr>
            <w:r w:rsidRPr="00F00390">
              <w:rPr>
                <w:b/>
                <w:bCs/>
                <w:sz w:val="28"/>
                <w:szCs w:val="28"/>
              </w:rPr>
              <w:t xml:space="preserve">Судовые и такелажные работы. </w:t>
            </w:r>
          </w:p>
          <w:p w:rsidR="008A5CB7" w:rsidRPr="00F00390" w:rsidRDefault="008A5CB7">
            <w:pPr>
              <w:pStyle w:val="Default"/>
              <w:rPr>
                <w:sz w:val="28"/>
                <w:szCs w:val="28"/>
              </w:rPr>
            </w:pPr>
            <w:r w:rsidRPr="00F00390">
              <w:rPr>
                <w:sz w:val="28"/>
                <w:szCs w:val="28"/>
              </w:rPr>
              <w:t xml:space="preserve">Судовые работы. </w:t>
            </w:r>
          </w:p>
          <w:p w:rsidR="008A5CB7" w:rsidRPr="00F00390" w:rsidRDefault="008A5CB7">
            <w:pPr>
              <w:pStyle w:val="Default"/>
              <w:rPr>
                <w:sz w:val="28"/>
                <w:szCs w:val="28"/>
              </w:rPr>
            </w:pPr>
            <w:r w:rsidRPr="00F00390">
              <w:rPr>
                <w:sz w:val="28"/>
                <w:szCs w:val="28"/>
              </w:rPr>
              <w:t xml:space="preserve">Такелажные работы. </w:t>
            </w:r>
          </w:p>
        </w:tc>
        <w:tc>
          <w:tcPr>
            <w:tcW w:w="1560" w:type="dxa"/>
          </w:tcPr>
          <w:p w:rsidR="008A5CB7" w:rsidRPr="00F00390" w:rsidRDefault="008A5CB7">
            <w:pPr>
              <w:pStyle w:val="Default"/>
              <w:rPr>
                <w:sz w:val="28"/>
                <w:szCs w:val="28"/>
              </w:rPr>
            </w:pPr>
            <w:r w:rsidRPr="00F00390">
              <w:rPr>
                <w:sz w:val="28"/>
                <w:szCs w:val="28"/>
              </w:rPr>
              <w:t xml:space="preserve">4 </w:t>
            </w:r>
          </w:p>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2 </w:t>
            </w:r>
          </w:p>
        </w:tc>
        <w:tc>
          <w:tcPr>
            <w:tcW w:w="1701" w:type="dxa"/>
          </w:tcPr>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1 </w:t>
            </w:r>
          </w:p>
          <w:p w:rsidR="008A5CB7" w:rsidRPr="00F00390" w:rsidRDefault="008A5CB7">
            <w:pPr>
              <w:pStyle w:val="Default"/>
              <w:rPr>
                <w:sz w:val="28"/>
                <w:szCs w:val="28"/>
              </w:rPr>
            </w:pPr>
            <w:r w:rsidRPr="00F00390">
              <w:rPr>
                <w:sz w:val="28"/>
                <w:szCs w:val="28"/>
              </w:rPr>
              <w:t xml:space="preserve">1 </w:t>
            </w:r>
          </w:p>
        </w:tc>
      </w:tr>
      <w:tr w:rsidR="008A5CB7" w:rsidRPr="00F00390" w:rsidTr="006B55F3">
        <w:tblPrEx>
          <w:tblCellMar>
            <w:top w:w="0" w:type="dxa"/>
            <w:bottom w:w="0" w:type="dxa"/>
          </w:tblCellMar>
        </w:tblPrEx>
        <w:trPr>
          <w:trHeight w:val="3995"/>
        </w:trPr>
        <w:tc>
          <w:tcPr>
            <w:tcW w:w="817" w:type="dxa"/>
          </w:tcPr>
          <w:p w:rsidR="008A5CB7" w:rsidRPr="00F00390" w:rsidRDefault="008A5CB7">
            <w:pPr>
              <w:pStyle w:val="Default"/>
              <w:rPr>
                <w:sz w:val="28"/>
                <w:szCs w:val="28"/>
              </w:rPr>
            </w:pPr>
            <w:r w:rsidRPr="00F00390">
              <w:rPr>
                <w:sz w:val="28"/>
                <w:szCs w:val="28"/>
              </w:rPr>
              <w:t xml:space="preserve">4 </w:t>
            </w:r>
          </w:p>
          <w:p w:rsidR="008A5CB7" w:rsidRPr="00F00390" w:rsidRDefault="008A5CB7">
            <w:pPr>
              <w:pStyle w:val="Default"/>
              <w:rPr>
                <w:sz w:val="28"/>
                <w:szCs w:val="28"/>
              </w:rPr>
            </w:pPr>
            <w:r w:rsidRPr="00F00390">
              <w:rPr>
                <w:sz w:val="28"/>
                <w:szCs w:val="28"/>
              </w:rPr>
              <w:t xml:space="preserve">4.1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4.2 </w:t>
            </w:r>
          </w:p>
          <w:p w:rsidR="008A5CB7" w:rsidRPr="00F00390" w:rsidRDefault="008A5CB7">
            <w:pPr>
              <w:pStyle w:val="Default"/>
              <w:rPr>
                <w:sz w:val="28"/>
                <w:szCs w:val="28"/>
              </w:rPr>
            </w:pPr>
            <w:r w:rsidRPr="00F00390">
              <w:rPr>
                <w:sz w:val="28"/>
                <w:szCs w:val="28"/>
              </w:rPr>
              <w:t xml:space="preserve">4.3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4.4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4.5 </w:t>
            </w:r>
          </w:p>
          <w:p w:rsidR="008A5CB7" w:rsidRPr="00F00390" w:rsidRDefault="008A5CB7">
            <w:pPr>
              <w:pStyle w:val="Default"/>
              <w:rPr>
                <w:sz w:val="28"/>
                <w:szCs w:val="28"/>
              </w:rPr>
            </w:pPr>
          </w:p>
          <w:p w:rsidR="008A5CB7" w:rsidRPr="00F00390" w:rsidRDefault="008A5CB7">
            <w:pPr>
              <w:pStyle w:val="Default"/>
              <w:rPr>
                <w:sz w:val="28"/>
                <w:szCs w:val="28"/>
              </w:rPr>
            </w:pPr>
            <w:r w:rsidRPr="00F00390">
              <w:rPr>
                <w:sz w:val="28"/>
                <w:szCs w:val="28"/>
              </w:rPr>
              <w:t xml:space="preserve">4.6 </w:t>
            </w:r>
          </w:p>
          <w:p w:rsidR="008A5CB7" w:rsidRPr="00F00390" w:rsidRDefault="008A5CB7">
            <w:pPr>
              <w:pStyle w:val="Default"/>
              <w:rPr>
                <w:sz w:val="28"/>
                <w:szCs w:val="28"/>
              </w:rPr>
            </w:pPr>
            <w:r w:rsidRPr="00F00390">
              <w:rPr>
                <w:sz w:val="28"/>
                <w:szCs w:val="28"/>
              </w:rPr>
              <w:t xml:space="preserve">4.7 </w:t>
            </w:r>
          </w:p>
          <w:p w:rsidR="008A5CB7" w:rsidRPr="00F00390" w:rsidRDefault="008A5CB7">
            <w:pPr>
              <w:pStyle w:val="Default"/>
              <w:rPr>
                <w:sz w:val="28"/>
                <w:szCs w:val="28"/>
              </w:rPr>
            </w:pPr>
            <w:r w:rsidRPr="00F00390">
              <w:rPr>
                <w:sz w:val="28"/>
                <w:szCs w:val="28"/>
              </w:rPr>
              <w:t xml:space="preserve">4.8 </w:t>
            </w:r>
          </w:p>
          <w:p w:rsidR="008A5CB7" w:rsidRPr="00F00390" w:rsidRDefault="008A5CB7">
            <w:pPr>
              <w:pStyle w:val="Default"/>
              <w:rPr>
                <w:sz w:val="28"/>
                <w:szCs w:val="28"/>
              </w:rPr>
            </w:pPr>
            <w:r w:rsidRPr="00F00390">
              <w:rPr>
                <w:sz w:val="28"/>
                <w:szCs w:val="28"/>
              </w:rPr>
              <w:t xml:space="preserve">4.9 </w:t>
            </w:r>
          </w:p>
          <w:p w:rsidR="008A5CB7" w:rsidRPr="00F00390" w:rsidRDefault="008A5CB7">
            <w:pPr>
              <w:pStyle w:val="Default"/>
              <w:rPr>
                <w:sz w:val="28"/>
                <w:szCs w:val="28"/>
              </w:rPr>
            </w:pPr>
            <w:r w:rsidRPr="00F00390">
              <w:rPr>
                <w:sz w:val="28"/>
                <w:szCs w:val="28"/>
              </w:rPr>
              <w:t xml:space="preserve">4.10 </w:t>
            </w:r>
          </w:p>
        </w:tc>
        <w:tc>
          <w:tcPr>
            <w:tcW w:w="5136" w:type="dxa"/>
          </w:tcPr>
          <w:p w:rsidR="008A5CB7" w:rsidRPr="00F00390" w:rsidRDefault="008A5CB7">
            <w:pPr>
              <w:pStyle w:val="Default"/>
              <w:rPr>
                <w:sz w:val="28"/>
                <w:szCs w:val="28"/>
              </w:rPr>
            </w:pPr>
            <w:r w:rsidRPr="00F00390">
              <w:rPr>
                <w:b/>
                <w:bCs/>
                <w:sz w:val="28"/>
                <w:szCs w:val="28"/>
              </w:rPr>
              <w:t xml:space="preserve">Судовождение. </w:t>
            </w:r>
          </w:p>
          <w:p w:rsidR="008A5CB7" w:rsidRPr="00F00390" w:rsidRDefault="008A5CB7">
            <w:pPr>
              <w:pStyle w:val="Default"/>
              <w:rPr>
                <w:sz w:val="28"/>
                <w:szCs w:val="28"/>
              </w:rPr>
            </w:pPr>
            <w:r w:rsidRPr="00F00390">
              <w:rPr>
                <w:sz w:val="28"/>
                <w:szCs w:val="28"/>
              </w:rPr>
              <w:t xml:space="preserve">Управление судном в различных ситуациях. Оказание помощи судам и людям, терпящим бедствие на воде. </w:t>
            </w:r>
          </w:p>
          <w:p w:rsidR="008A5CB7" w:rsidRPr="00F00390" w:rsidRDefault="008A5CB7">
            <w:pPr>
              <w:pStyle w:val="Default"/>
              <w:rPr>
                <w:sz w:val="28"/>
                <w:szCs w:val="28"/>
              </w:rPr>
            </w:pPr>
            <w:r w:rsidRPr="00F00390">
              <w:rPr>
                <w:sz w:val="28"/>
                <w:szCs w:val="28"/>
              </w:rPr>
              <w:t xml:space="preserve">Лоция. </w:t>
            </w:r>
          </w:p>
          <w:p w:rsidR="008A5CB7" w:rsidRPr="00F00390" w:rsidRDefault="008A5CB7">
            <w:pPr>
              <w:pStyle w:val="Default"/>
              <w:rPr>
                <w:sz w:val="28"/>
                <w:szCs w:val="28"/>
              </w:rPr>
            </w:pPr>
            <w:r w:rsidRPr="00F00390">
              <w:rPr>
                <w:sz w:val="28"/>
                <w:szCs w:val="28"/>
              </w:rPr>
              <w:t xml:space="preserve">Навигация и основы мореходной астрономии. </w:t>
            </w:r>
          </w:p>
          <w:p w:rsidR="008A5CB7" w:rsidRPr="00F00390" w:rsidRDefault="008A5CB7">
            <w:pPr>
              <w:pStyle w:val="Default"/>
              <w:rPr>
                <w:sz w:val="28"/>
                <w:szCs w:val="28"/>
              </w:rPr>
            </w:pPr>
            <w:r w:rsidRPr="00F00390">
              <w:rPr>
                <w:sz w:val="28"/>
                <w:szCs w:val="28"/>
              </w:rPr>
              <w:t xml:space="preserve">Навигационные приборы и радионавигационные системы. Радиолокатор. </w:t>
            </w:r>
          </w:p>
          <w:p w:rsidR="008A5CB7" w:rsidRPr="00F00390" w:rsidRDefault="008A5CB7">
            <w:pPr>
              <w:pStyle w:val="Default"/>
              <w:rPr>
                <w:sz w:val="28"/>
                <w:szCs w:val="28"/>
              </w:rPr>
            </w:pPr>
            <w:r w:rsidRPr="00F00390">
              <w:rPr>
                <w:sz w:val="28"/>
                <w:szCs w:val="28"/>
              </w:rPr>
              <w:t xml:space="preserve">Определение места и счисление пути судна. </w:t>
            </w:r>
          </w:p>
          <w:p w:rsidR="008A5CB7" w:rsidRPr="00F00390" w:rsidRDefault="008A5CB7">
            <w:pPr>
              <w:pStyle w:val="Default"/>
              <w:rPr>
                <w:sz w:val="28"/>
                <w:szCs w:val="28"/>
              </w:rPr>
            </w:pPr>
            <w:r w:rsidRPr="00F00390">
              <w:rPr>
                <w:sz w:val="28"/>
                <w:szCs w:val="28"/>
              </w:rPr>
              <w:t xml:space="preserve">Гидрометеорология. </w:t>
            </w:r>
          </w:p>
          <w:p w:rsidR="008A5CB7" w:rsidRPr="00F00390" w:rsidRDefault="008A5CB7">
            <w:pPr>
              <w:pStyle w:val="Default"/>
              <w:rPr>
                <w:sz w:val="28"/>
                <w:szCs w:val="28"/>
              </w:rPr>
            </w:pPr>
            <w:r w:rsidRPr="00F00390">
              <w:rPr>
                <w:sz w:val="28"/>
                <w:szCs w:val="28"/>
              </w:rPr>
              <w:t xml:space="preserve">Океанография. </w:t>
            </w:r>
          </w:p>
          <w:p w:rsidR="008A5CB7" w:rsidRPr="00F00390" w:rsidRDefault="008A5CB7">
            <w:pPr>
              <w:pStyle w:val="Default"/>
              <w:rPr>
                <w:sz w:val="28"/>
                <w:szCs w:val="28"/>
              </w:rPr>
            </w:pPr>
            <w:r w:rsidRPr="00F00390">
              <w:rPr>
                <w:sz w:val="28"/>
                <w:szCs w:val="28"/>
              </w:rPr>
              <w:t xml:space="preserve">Радиосвязь. Правила радиообмена. </w:t>
            </w:r>
          </w:p>
          <w:p w:rsidR="008A5CB7" w:rsidRPr="00F00390" w:rsidRDefault="008A5CB7">
            <w:pPr>
              <w:pStyle w:val="Default"/>
              <w:rPr>
                <w:sz w:val="28"/>
                <w:szCs w:val="28"/>
              </w:rPr>
            </w:pPr>
            <w:r w:rsidRPr="00F00390">
              <w:rPr>
                <w:sz w:val="28"/>
                <w:szCs w:val="28"/>
              </w:rPr>
              <w:t xml:space="preserve">МППСС. </w:t>
            </w:r>
          </w:p>
          <w:p w:rsidR="008A5CB7" w:rsidRPr="00F00390" w:rsidRDefault="008A5CB7">
            <w:pPr>
              <w:pStyle w:val="Default"/>
              <w:rPr>
                <w:sz w:val="28"/>
                <w:szCs w:val="28"/>
              </w:rPr>
            </w:pPr>
            <w:r w:rsidRPr="00F00390">
              <w:rPr>
                <w:sz w:val="28"/>
                <w:szCs w:val="28"/>
              </w:rPr>
              <w:t xml:space="preserve">Основные сведения о правилах плавания по ВВП РФ. </w:t>
            </w:r>
          </w:p>
        </w:tc>
        <w:tc>
          <w:tcPr>
            <w:tcW w:w="1560" w:type="dxa"/>
          </w:tcPr>
          <w:p w:rsidR="008A5CB7" w:rsidRPr="00F00390" w:rsidRDefault="008A5CB7">
            <w:pPr>
              <w:pStyle w:val="Default"/>
              <w:rPr>
                <w:sz w:val="28"/>
                <w:szCs w:val="28"/>
              </w:rPr>
            </w:pPr>
            <w:r w:rsidRPr="00F00390">
              <w:rPr>
                <w:sz w:val="28"/>
                <w:szCs w:val="28"/>
              </w:rPr>
              <w:t xml:space="preserve">76 </w:t>
            </w:r>
          </w:p>
          <w:p w:rsidR="008A5CB7" w:rsidRPr="00F00390" w:rsidRDefault="008A5CB7">
            <w:pPr>
              <w:pStyle w:val="Default"/>
              <w:rPr>
                <w:sz w:val="28"/>
                <w:szCs w:val="28"/>
              </w:rPr>
            </w:pPr>
            <w:r w:rsidRPr="00F00390">
              <w:rPr>
                <w:sz w:val="28"/>
                <w:szCs w:val="28"/>
              </w:rPr>
              <w:t xml:space="preserve">6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6 </w:t>
            </w:r>
          </w:p>
          <w:p w:rsidR="008A5CB7" w:rsidRPr="00F00390" w:rsidRDefault="008A5CB7">
            <w:pPr>
              <w:pStyle w:val="Default"/>
              <w:rPr>
                <w:sz w:val="28"/>
                <w:szCs w:val="28"/>
              </w:rPr>
            </w:pPr>
            <w:r w:rsidRPr="00F00390">
              <w:rPr>
                <w:sz w:val="28"/>
                <w:szCs w:val="28"/>
              </w:rPr>
              <w:t xml:space="preserve">18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8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8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8A5CB7" w:rsidRPr="00F00390" w:rsidRDefault="008A5CB7">
            <w:pPr>
              <w:pStyle w:val="Default"/>
              <w:rPr>
                <w:sz w:val="28"/>
                <w:szCs w:val="28"/>
              </w:rPr>
            </w:pPr>
            <w:r w:rsidRPr="00F00390">
              <w:rPr>
                <w:sz w:val="28"/>
                <w:szCs w:val="28"/>
              </w:rPr>
              <w:t xml:space="preserve">3 </w:t>
            </w:r>
          </w:p>
          <w:p w:rsidR="008A5CB7" w:rsidRPr="00F00390" w:rsidRDefault="008A5CB7">
            <w:pPr>
              <w:pStyle w:val="Default"/>
              <w:rPr>
                <w:sz w:val="28"/>
                <w:szCs w:val="28"/>
              </w:rPr>
            </w:pPr>
            <w:r w:rsidRPr="00F00390">
              <w:rPr>
                <w:sz w:val="28"/>
                <w:szCs w:val="28"/>
              </w:rPr>
              <w:t xml:space="preserve">6 </w:t>
            </w:r>
          </w:p>
          <w:p w:rsidR="008A5CB7" w:rsidRPr="00F00390" w:rsidRDefault="008A5CB7">
            <w:pPr>
              <w:pStyle w:val="Default"/>
              <w:rPr>
                <w:sz w:val="28"/>
                <w:szCs w:val="28"/>
              </w:rPr>
            </w:pPr>
            <w:r w:rsidRPr="00F00390">
              <w:rPr>
                <w:sz w:val="28"/>
                <w:szCs w:val="28"/>
              </w:rPr>
              <w:t xml:space="preserve">16 </w:t>
            </w:r>
          </w:p>
          <w:p w:rsidR="008A5CB7" w:rsidRPr="00F00390" w:rsidRDefault="008A5CB7">
            <w:pPr>
              <w:pStyle w:val="Default"/>
              <w:rPr>
                <w:sz w:val="28"/>
                <w:szCs w:val="28"/>
              </w:rPr>
            </w:pPr>
            <w:r w:rsidRPr="00F00390">
              <w:rPr>
                <w:sz w:val="28"/>
                <w:szCs w:val="28"/>
              </w:rPr>
              <w:t xml:space="preserve">2 </w:t>
            </w:r>
          </w:p>
        </w:tc>
        <w:tc>
          <w:tcPr>
            <w:tcW w:w="1701" w:type="dxa"/>
          </w:tcPr>
          <w:p w:rsidR="008A5CB7" w:rsidRPr="00F00390" w:rsidRDefault="008A5CB7">
            <w:pPr>
              <w:pStyle w:val="Default"/>
              <w:rPr>
                <w:sz w:val="28"/>
                <w:szCs w:val="28"/>
              </w:rPr>
            </w:pPr>
            <w:r w:rsidRPr="00F00390">
              <w:rPr>
                <w:sz w:val="28"/>
                <w:szCs w:val="28"/>
              </w:rPr>
              <w:t xml:space="preserve">37 </w:t>
            </w:r>
          </w:p>
          <w:p w:rsidR="008A5CB7" w:rsidRPr="00F00390" w:rsidRDefault="008A5CB7">
            <w:pPr>
              <w:pStyle w:val="Default"/>
              <w:rPr>
                <w:sz w:val="28"/>
                <w:szCs w:val="28"/>
              </w:rPr>
            </w:pPr>
            <w:r w:rsidRPr="00F00390">
              <w:rPr>
                <w:sz w:val="28"/>
                <w:szCs w:val="28"/>
              </w:rPr>
              <w:t xml:space="preserve">3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8A5CB7" w:rsidRPr="00F00390" w:rsidRDefault="008A5CB7">
            <w:pPr>
              <w:pStyle w:val="Default"/>
              <w:rPr>
                <w:sz w:val="28"/>
                <w:szCs w:val="28"/>
              </w:rPr>
            </w:pPr>
            <w:r w:rsidRPr="00F00390">
              <w:rPr>
                <w:sz w:val="28"/>
                <w:szCs w:val="28"/>
              </w:rPr>
              <w:t xml:space="preserve">8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2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4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2 </w:t>
            </w:r>
          </w:p>
          <w:p w:rsidR="008A5CB7" w:rsidRPr="00F00390" w:rsidRDefault="008A5CB7">
            <w:pPr>
              <w:pStyle w:val="Default"/>
              <w:rPr>
                <w:sz w:val="28"/>
                <w:szCs w:val="28"/>
              </w:rPr>
            </w:pPr>
            <w:r w:rsidRPr="00F00390">
              <w:rPr>
                <w:sz w:val="28"/>
                <w:szCs w:val="28"/>
              </w:rPr>
              <w:t xml:space="preserve">8 </w:t>
            </w:r>
          </w:p>
          <w:p w:rsidR="008A5CB7" w:rsidRPr="00F00390" w:rsidRDefault="008A5CB7">
            <w:pPr>
              <w:pStyle w:val="Default"/>
              <w:rPr>
                <w:sz w:val="28"/>
                <w:szCs w:val="28"/>
              </w:rPr>
            </w:pPr>
            <w:r w:rsidRPr="00F00390">
              <w:rPr>
                <w:sz w:val="28"/>
                <w:szCs w:val="28"/>
              </w:rPr>
              <w:t xml:space="preserve">2 </w:t>
            </w:r>
          </w:p>
        </w:tc>
      </w:tr>
    </w:tbl>
    <w:p w:rsidR="008A5CB7" w:rsidRPr="00F00390" w:rsidRDefault="008A5CB7">
      <w:pPr>
        <w:rPr>
          <w:sz w:val="28"/>
          <w:szCs w:val="28"/>
        </w:rPr>
      </w:pPr>
    </w:p>
    <w:p w:rsidR="008A5CB7" w:rsidRPr="00F00390" w:rsidRDefault="008A5CB7">
      <w:pPr>
        <w:rPr>
          <w:sz w:val="28"/>
          <w:szCs w:val="28"/>
        </w:rPr>
      </w:pPr>
    </w:p>
    <w:p w:rsidR="008A5CB7" w:rsidRPr="00F00390" w:rsidRDefault="008A5CB7" w:rsidP="008A5CB7">
      <w:pPr>
        <w:pStyle w:val="Default"/>
        <w:rPr>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2"/>
        <w:gridCol w:w="4536"/>
        <w:gridCol w:w="1701"/>
        <w:gridCol w:w="1324"/>
      </w:tblGrid>
      <w:tr w:rsidR="008A5CB7" w:rsidRPr="00F00390" w:rsidTr="00780DB8">
        <w:tblPrEx>
          <w:tblCellMar>
            <w:top w:w="0" w:type="dxa"/>
            <w:bottom w:w="0" w:type="dxa"/>
          </w:tblCellMar>
        </w:tblPrEx>
        <w:trPr>
          <w:trHeight w:val="2730"/>
        </w:trPr>
        <w:tc>
          <w:tcPr>
            <w:tcW w:w="992" w:type="dxa"/>
          </w:tcPr>
          <w:p w:rsidR="008A5CB7" w:rsidRPr="00F00390" w:rsidRDefault="008A5CB7">
            <w:pPr>
              <w:pStyle w:val="Default"/>
              <w:rPr>
                <w:sz w:val="28"/>
                <w:szCs w:val="28"/>
              </w:rPr>
            </w:pPr>
            <w:r w:rsidRPr="00F00390">
              <w:rPr>
                <w:b/>
                <w:bCs/>
                <w:sz w:val="28"/>
                <w:szCs w:val="28"/>
              </w:rPr>
              <w:t xml:space="preserve">5 </w:t>
            </w: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5.1 </w:t>
            </w:r>
          </w:p>
          <w:p w:rsidR="008A5CB7" w:rsidRPr="00F00390" w:rsidRDefault="008A5CB7">
            <w:pPr>
              <w:pStyle w:val="Default"/>
              <w:rPr>
                <w:sz w:val="28"/>
                <w:szCs w:val="28"/>
              </w:rPr>
            </w:pPr>
            <w:r w:rsidRPr="00F00390">
              <w:rPr>
                <w:sz w:val="28"/>
                <w:szCs w:val="28"/>
              </w:rPr>
              <w:t xml:space="preserve">5.2 </w:t>
            </w:r>
          </w:p>
          <w:p w:rsidR="006B55F3" w:rsidRPr="00F00390" w:rsidRDefault="006B55F3">
            <w:pPr>
              <w:pStyle w:val="Default"/>
              <w:rPr>
                <w:sz w:val="28"/>
                <w:szCs w:val="28"/>
              </w:rPr>
            </w:pP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5.3 </w:t>
            </w:r>
          </w:p>
          <w:p w:rsidR="006B55F3" w:rsidRPr="00F00390" w:rsidRDefault="006B55F3">
            <w:pPr>
              <w:pStyle w:val="Default"/>
              <w:rPr>
                <w:sz w:val="28"/>
                <w:szCs w:val="28"/>
              </w:rPr>
            </w:pPr>
          </w:p>
          <w:p w:rsidR="006B55F3" w:rsidRPr="00F00390" w:rsidRDefault="006B55F3">
            <w:pPr>
              <w:pStyle w:val="Default"/>
              <w:rPr>
                <w:sz w:val="28"/>
                <w:szCs w:val="28"/>
              </w:rPr>
            </w:pP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5.4 </w:t>
            </w:r>
          </w:p>
        </w:tc>
        <w:tc>
          <w:tcPr>
            <w:tcW w:w="4536" w:type="dxa"/>
          </w:tcPr>
          <w:p w:rsidR="008A5CB7" w:rsidRPr="00F00390" w:rsidRDefault="008A5CB7">
            <w:pPr>
              <w:pStyle w:val="Default"/>
              <w:rPr>
                <w:sz w:val="28"/>
                <w:szCs w:val="28"/>
              </w:rPr>
            </w:pPr>
            <w:r w:rsidRPr="00F00390">
              <w:rPr>
                <w:b/>
                <w:bCs/>
                <w:sz w:val="28"/>
                <w:szCs w:val="28"/>
              </w:rPr>
              <w:t xml:space="preserve">Правила пользования маломерными судами. </w:t>
            </w:r>
          </w:p>
          <w:p w:rsidR="008A5CB7" w:rsidRPr="00F00390" w:rsidRDefault="008A5CB7">
            <w:pPr>
              <w:pStyle w:val="Default"/>
              <w:rPr>
                <w:sz w:val="28"/>
                <w:szCs w:val="28"/>
              </w:rPr>
            </w:pPr>
            <w:r w:rsidRPr="00F00390">
              <w:rPr>
                <w:sz w:val="28"/>
                <w:szCs w:val="28"/>
              </w:rPr>
              <w:t xml:space="preserve">Основы морского права. </w:t>
            </w:r>
          </w:p>
          <w:p w:rsidR="008A5CB7" w:rsidRPr="00F00390" w:rsidRDefault="008A5CB7">
            <w:pPr>
              <w:pStyle w:val="Default"/>
              <w:rPr>
                <w:sz w:val="28"/>
                <w:szCs w:val="28"/>
              </w:rPr>
            </w:pPr>
            <w:r w:rsidRPr="00F00390">
              <w:rPr>
                <w:sz w:val="28"/>
                <w:szCs w:val="28"/>
              </w:rPr>
              <w:t xml:space="preserve">Охрана жизни людей и окружающей среды на море. Основы страхования судов. </w:t>
            </w:r>
          </w:p>
          <w:p w:rsidR="008A5CB7" w:rsidRPr="00F00390" w:rsidRDefault="008A5CB7">
            <w:pPr>
              <w:pStyle w:val="Default"/>
              <w:rPr>
                <w:sz w:val="28"/>
                <w:szCs w:val="28"/>
              </w:rPr>
            </w:pPr>
            <w:r w:rsidRPr="00F00390">
              <w:rPr>
                <w:sz w:val="28"/>
                <w:szCs w:val="28"/>
              </w:rPr>
              <w:t xml:space="preserve">Государственный и технический надзор за плаванием судов в РФ. Обязанности судовладельцев и судоводителей маломерных судов. </w:t>
            </w:r>
          </w:p>
          <w:p w:rsidR="008A5CB7" w:rsidRPr="00F00390" w:rsidRDefault="008A5CB7">
            <w:pPr>
              <w:pStyle w:val="Default"/>
              <w:rPr>
                <w:sz w:val="28"/>
                <w:szCs w:val="28"/>
              </w:rPr>
            </w:pPr>
            <w:r w:rsidRPr="00F00390">
              <w:rPr>
                <w:sz w:val="28"/>
                <w:szCs w:val="28"/>
              </w:rPr>
              <w:t xml:space="preserve">Административная ответственность судоводителей маломерных судов и должностных лиц, ответственных за их эксплуатацию. </w:t>
            </w:r>
          </w:p>
        </w:tc>
        <w:tc>
          <w:tcPr>
            <w:tcW w:w="1701" w:type="dxa"/>
          </w:tcPr>
          <w:p w:rsidR="008A5CB7" w:rsidRPr="00F00390" w:rsidRDefault="008A5CB7">
            <w:pPr>
              <w:pStyle w:val="Default"/>
              <w:rPr>
                <w:sz w:val="28"/>
                <w:szCs w:val="28"/>
              </w:rPr>
            </w:pPr>
            <w:r w:rsidRPr="00F00390">
              <w:rPr>
                <w:sz w:val="28"/>
                <w:szCs w:val="28"/>
              </w:rPr>
              <w:t xml:space="preserve">11 </w:t>
            </w: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8A5CB7" w:rsidRPr="00F00390" w:rsidRDefault="008A5CB7">
            <w:pPr>
              <w:pStyle w:val="Default"/>
              <w:rPr>
                <w:sz w:val="28"/>
                <w:szCs w:val="28"/>
              </w:rPr>
            </w:pPr>
            <w:r w:rsidRPr="00F00390">
              <w:rPr>
                <w:sz w:val="28"/>
                <w:szCs w:val="28"/>
              </w:rPr>
              <w:t xml:space="preserve">1 </w:t>
            </w:r>
          </w:p>
          <w:p w:rsidR="006B55F3" w:rsidRPr="00F00390" w:rsidRDefault="006B55F3">
            <w:pPr>
              <w:pStyle w:val="Default"/>
              <w:rPr>
                <w:sz w:val="28"/>
                <w:szCs w:val="28"/>
              </w:rPr>
            </w:pP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6B55F3" w:rsidRPr="00F00390" w:rsidRDefault="006B55F3">
            <w:pPr>
              <w:pStyle w:val="Default"/>
              <w:rPr>
                <w:sz w:val="28"/>
                <w:szCs w:val="28"/>
              </w:rPr>
            </w:pPr>
          </w:p>
          <w:p w:rsidR="006B55F3" w:rsidRPr="00F00390" w:rsidRDefault="006B55F3">
            <w:pPr>
              <w:pStyle w:val="Default"/>
              <w:rPr>
                <w:sz w:val="28"/>
                <w:szCs w:val="28"/>
              </w:rPr>
            </w:pPr>
          </w:p>
          <w:p w:rsidR="006B55F3" w:rsidRPr="00F00390" w:rsidRDefault="006B55F3">
            <w:pPr>
              <w:pStyle w:val="Default"/>
              <w:rPr>
                <w:sz w:val="28"/>
                <w:szCs w:val="28"/>
              </w:rPr>
            </w:pPr>
          </w:p>
          <w:p w:rsidR="008A5CB7" w:rsidRPr="00F00390" w:rsidRDefault="008A5CB7">
            <w:pPr>
              <w:pStyle w:val="Default"/>
              <w:rPr>
                <w:sz w:val="28"/>
                <w:szCs w:val="28"/>
              </w:rPr>
            </w:pPr>
            <w:r w:rsidRPr="00F00390">
              <w:rPr>
                <w:sz w:val="28"/>
                <w:szCs w:val="28"/>
              </w:rPr>
              <w:t xml:space="preserve">3 </w:t>
            </w:r>
          </w:p>
        </w:tc>
        <w:tc>
          <w:tcPr>
            <w:tcW w:w="1324" w:type="dxa"/>
          </w:tcPr>
          <w:p w:rsidR="008A5CB7" w:rsidRPr="00F00390" w:rsidRDefault="008A5CB7">
            <w:pPr>
              <w:pStyle w:val="Default"/>
              <w:rPr>
                <w:sz w:val="28"/>
                <w:szCs w:val="28"/>
              </w:rPr>
            </w:pPr>
            <w:r w:rsidRPr="00F00390">
              <w:rPr>
                <w:sz w:val="28"/>
                <w:szCs w:val="28"/>
              </w:rPr>
              <w:t xml:space="preserve">8 </w:t>
            </w: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1 </w:t>
            </w:r>
          </w:p>
          <w:p w:rsidR="008A5CB7" w:rsidRPr="00F00390" w:rsidRDefault="008A5CB7">
            <w:pPr>
              <w:pStyle w:val="Default"/>
              <w:rPr>
                <w:sz w:val="28"/>
                <w:szCs w:val="28"/>
              </w:rPr>
            </w:pPr>
            <w:r w:rsidRPr="00F00390">
              <w:rPr>
                <w:sz w:val="28"/>
                <w:szCs w:val="28"/>
              </w:rPr>
              <w:t xml:space="preserve">1 </w:t>
            </w: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3 </w:t>
            </w:r>
          </w:p>
          <w:p w:rsidR="00F00390" w:rsidRDefault="00F00390">
            <w:pPr>
              <w:pStyle w:val="Default"/>
              <w:rPr>
                <w:sz w:val="28"/>
                <w:szCs w:val="28"/>
              </w:rPr>
            </w:pPr>
          </w:p>
          <w:p w:rsidR="00F00390" w:rsidRDefault="00F00390">
            <w:pPr>
              <w:pStyle w:val="Default"/>
              <w:rPr>
                <w:sz w:val="28"/>
                <w:szCs w:val="28"/>
              </w:rPr>
            </w:pPr>
          </w:p>
          <w:p w:rsidR="00F00390" w:rsidRDefault="00F00390">
            <w:pPr>
              <w:pStyle w:val="Default"/>
              <w:rPr>
                <w:sz w:val="28"/>
                <w:szCs w:val="28"/>
              </w:rPr>
            </w:pPr>
          </w:p>
          <w:p w:rsidR="008A5CB7" w:rsidRPr="00F00390" w:rsidRDefault="008A5CB7">
            <w:pPr>
              <w:pStyle w:val="Default"/>
              <w:rPr>
                <w:sz w:val="28"/>
                <w:szCs w:val="28"/>
              </w:rPr>
            </w:pPr>
            <w:r w:rsidRPr="00F00390">
              <w:rPr>
                <w:sz w:val="28"/>
                <w:szCs w:val="28"/>
              </w:rPr>
              <w:t xml:space="preserve">3 </w:t>
            </w:r>
          </w:p>
        </w:tc>
      </w:tr>
      <w:tr w:rsidR="008A5CB7" w:rsidRPr="00F00390" w:rsidTr="00780DB8">
        <w:tblPrEx>
          <w:tblCellMar>
            <w:top w:w="0" w:type="dxa"/>
            <w:bottom w:w="0" w:type="dxa"/>
          </w:tblCellMar>
        </w:tblPrEx>
        <w:trPr>
          <w:trHeight w:val="466"/>
        </w:trPr>
        <w:tc>
          <w:tcPr>
            <w:tcW w:w="992" w:type="dxa"/>
          </w:tcPr>
          <w:p w:rsidR="008A5CB7" w:rsidRPr="00F00390" w:rsidRDefault="008A5CB7">
            <w:pPr>
              <w:pStyle w:val="Default"/>
              <w:rPr>
                <w:sz w:val="28"/>
                <w:szCs w:val="28"/>
              </w:rPr>
            </w:pPr>
            <w:r w:rsidRPr="00F00390">
              <w:rPr>
                <w:sz w:val="28"/>
                <w:szCs w:val="28"/>
              </w:rPr>
              <w:t xml:space="preserve">6 </w:t>
            </w:r>
          </w:p>
        </w:tc>
        <w:tc>
          <w:tcPr>
            <w:tcW w:w="4536" w:type="dxa"/>
          </w:tcPr>
          <w:p w:rsidR="008A5CB7" w:rsidRPr="00F00390" w:rsidRDefault="008A5CB7">
            <w:pPr>
              <w:pStyle w:val="Default"/>
              <w:rPr>
                <w:sz w:val="28"/>
                <w:szCs w:val="28"/>
              </w:rPr>
            </w:pPr>
            <w:r w:rsidRPr="00F00390">
              <w:rPr>
                <w:sz w:val="28"/>
                <w:szCs w:val="28"/>
              </w:rPr>
              <w:t xml:space="preserve">Отработка практических навыков по управлению судном. </w:t>
            </w:r>
          </w:p>
        </w:tc>
        <w:tc>
          <w:tcPr>
            <w:tcW w:w="1701" w:type="dxa"/>
          </w:tcPr>
          <w:p w:rsidR="008A5CB7" w:rsidRPr="00F00390" w:rsidRDefault="008A5CB7">
            <w:pPr>
              <w:pStyle w:val="Default"/>
              <w:rPr>
                <w:sz w:val="28"/>
                <w:szCs w:val="28"/>
              </w:rPr>
            </w:pPr>
            <w:r w:rsidRPr="00F00390">
              <w:rPr>
                <w:sz w:val="28"/>
                <w:szCs w:val="28"/>
              </w:rPr>
              <w:t xml:space="preserve">12 </w:t>
            </w:r>
          </w:p>
        </w:tc>
        <w:tc>
          <w:tcPr>
            <w:tcW w:w="1324" w:type="dxa"/>
          </w:tcPr>
          <w:p w:rsidR="008A5CB7" w:rsidRPr="00F00390" w:rsidRDefault="008A5CB7">
            <w:pPr>
              <w:pStyle w:val="Default"/>
              <w:rPr>
                <w:sz w:val="28"/>
                <w:szCs w:val="28"/>
              </w:rPr>
            </w:pPr>
            <w:r w:rsidRPr="00F00390">
              <w:rPr>
                <w:sz w:val="28"/>
                <w:szCs w:val="28"/>
              </w:rPr>
              <w:t xml:space="preserve">12 </w:t>
            </w:r>
          </w:p>
        </w:tc>
      </w:tr>
      <w:tr w:rsidR="008A5CB7" w:rsidRPr="00F00390" w:rsidTr="00780DB8">
        <w:tblPrEx>
          <w:tblCellMar>
            <w:top w:w="0" w:type="dxa"/>
            <w:bottom w:w="0" w:type="dxa"/>
          </w:tblCellMar>
        </w:tblPrEx>
        <w:trPr>
          <w:trHeight w:val="357"/>
        </w:trPr>
        <w:tc>
          <w:tcPr>
            <w:tcW w:w="992" w:type="dxa"/>
          </w:tcPr>
          <w:p w:rsidR="008A5CB7" w:rsidRPr="00F00390" w:rsidRDefault="008A5CB7">
            <w:pPr>
              <w:pStyle w:val="Default"/>
              <w:rPr>
                <w:sz w:val="28"/>
                <w:szCs w:val="28"/>
              </w:rPr>
            </w:pPr>
            <w:r w:rsidRPr="00F00390">
              <w:rPr>
                <w:sz w:val="28"/>
                <w:szCs w:val="28"/>
              </w:rPr>
              <w:t xml:space="preserve">7 </w:t>
            </w:r>
          </w:p>
        </w:tc>
        <w:tc>
          <w:tcPr>
            <w:tcW w:w="4536" w:type="dxa"/>
          </w:tcPr>
          <w:p w:rsidR="008A5CB7" w:rsidRPr="00F00390" w:rsidRDefault="008A5CB7">
            <w:pPr>
              <w:pStyle w:val="Default"/>
              <w:rPr>
                <w:sz w:val="28"/>
                <w:szCs w:val="28"/>
              </w:rPr>
            </w:pPr>
            <w:r w:rsidRPr="00F00390">
              <w:rPr>
                <w:sz w:val="28"/>
                <w:szCs w:val="28"/>
              </w:rPr>
              <w:t xml:space="preserve">Зачеты </w:t>
            </w:r>
          </w:p>
        </w:tc>
        <w:tc>
          <w:tcPr>
            <w:tcW w:w="1701" w:type="dxa"/>
          </w:tcPr>
          <w:p w:rsidR="008A5CB7" w:rsidRPr="00F00390" w:rsidRDefault="008A5CB7">
            <w:pPr>
              <w:pStyle w:val="Default"/>
              <w:rPr>
                <w:sz w:val="28"/>
                <w:szCs w:val="28"/>
              </w:rPr>
            </w:pPr>
            <w:r w:rsidRPr="00F00390">
              <w:rPr>
                <w:sz w:val="28"/>
                <w:szCs w:val="28"/>
              </w:rPr>
              <w:t xml:space="preserve">6 </w:t>
            </w:r>
          </w:p>
        </w:tc>
        <w:tc>
          <w:tcPr>
            <w:tcW w:w="1324" w:type="dxa"/>
          </w:tcPr>
          <w:p w:rsidR="008A5CB7" w:rsidRPr="00F00390" w:rsidRDefault="008A5CB7">
            <w:pPr>
              <w:pStyle w:val="Default"/>
              <w:rPr>
                <w:sz w:val="28"/>
                <w:szCs w:val="28"/>
              </w:rPr>
            </w:pPr>
            <w:r w:rsidRPr="00F00390">
              <w:rPr>
                <w:sz w:val="28"/>
                <w:szCs w:val="28"/>
              </w:rPr>
              <w:t xml:space="preserve">6 </w:t>
            </w:r>
          </w:p>
        </w:tc>
      </w:tr>
      <w:tr w:rsidR="008A5CB7" w:rsidRPr="00F00390" w:rsidTr="00780DB8">
        <w:tblPrEx>
          <w:tblCellMar>
            <w:top w:w="0" w:type="dxa"/>
            <w:bottom w:w="0" w:type="dxa"/>
          </w:tblCellMar>
        </w:tblPrEx>
        <w:trPr>
          <w:trHeight w:val="599"/>
        </w:trPr>
        <w:tc>
          <w:tcPr>
            <w:tcW w:w="5528" w:type="dxa"/>
            <w:gridSpan w:val="2"/>
          </w:tcPr>
          <w:p w:rsidR="008A5CB7" w:rsidRPr="00F00390" w:rsidRDefault="008A5CB7" w:rsidP="00F00390">
            <w:pPr>
              <w:pStyle w:val="Default"/>
              <w:jc w:val="center"/>
              <w:rPr>
                <w:sz w:val="28"/>
                <w:szCs w:val="28"/>
              </w:rPr>
            </w:pPr>
            <w:r w:rsidRPr="00F00390">
              <w:rPr>
                <w:b/>
                <w:bCs/>
                <w:sz w:val="28"/>
                <w:szCs w:val="28"/>
              </w:rPr>
              <w:t>Итого</w:t>
            </w:r>
          </w:p>
        </w:tc>
        <w:tc>
          <w:tcPr>
            <w:tcW w:w="1701" w:type="dxa"/>
          </w:tcPr>
          <w:p w:rsidR="008A5CB7" w:rsidRPr="00F00390" w:rsidRDefault="008A5CB7">
            <w:pPr>
              <w:pStyle w:val="Default"/>
              <w:rPr>
                <w:sz w:val="28"/>
                <w:szCs w:val="28"/>
              </w:rPr>
            </w:pPr>
            <w:r w:rsidRPr="00F00390">
              <w:rPr>
                <w:b/>
                <w:bCs/>
                <w:sz w:val="28"/>
                <w:szCs w:val="28"/>
              </w:rPr>
              <w:t xml:space="preserve">134 </w:t>
            </w:r>
          </w:p>
        </w:tc>
        <w:tc>
          <w:tcPr>
            <w:tcW w:w="1324" w:type="dxa"/>
          </w:tcPr>
          <w:p w:rsidR="008A5CB7" w:rsidRPr="00F00390" w:rsidRDefault="008A5CB7">
            <w:pPr>
              <w:pStyle w:val="Default"/>
              <w:rPr>
                <w:sz w:val="28"/>
                <w:szCs w:val="28"/>
              </w:rPr>
            </w:pPr>
            <w:r w:rsidRPr="00F00390">
              <w:rPr>
                <w:b/>
                <w:bCs/>
                <w:sz w:val="28"/>
                <w:szCs w:val="28"/>
              </w:rPr>
              <w:t xml:space="preserve">81 </w:t>
            </w:r>
          </w:p>
        </w:tc>
      </w:tr>
    </w:tbl>
    <w:p w:rsidR="008A5CB7" w:rsidRDefault="008A5CB7"/>
    <w:p w:rsidR="00780DB8" w:rsidRDefault="00780DB8"/>
    <w:p w:rsidR="00780DB8" w:rsidRDefault="00780DB8" w:rsidP="00D327CF">
      <w:pPr>
        <w:pStyle w:val="Default"/>
        <w:jc w:val="center"/>
        <w:rPr>
          <w:sz w:val="32"/>
          <w:szCs w:val="32"/>
        </w:rPr>
      </w:pPr>
      <w:r>
        <w:rPr>
          <w:b/>
          <w:bCs/>
          <w:sz w:val="32"/>
          <w:szCs w:val="32"/>
        </w:rPr>
        <w:t>Содержание тем учебно-тематического Плана обучения</w:t>
      </w:r>
    </w:p>
    <w:p w:rsidR="00780DB8" w:rsidRDefault="00780DB8" w:rsidP="00D327CF">
      <w:pPr>
        <w:pStyle w:val="Default"/>
        <w:jc w:val="center"/>
        <w:rPr>
          <w:b/>
          <w:bCs/>
          <w:sz w:val="32"/>
          <w:szCs w:val="32"/>
        </w:rPr>
      </w:pPr>
      <w:r>
        <w:rPr>
          <w:b/>
          <w:bCs/>
          <w:sz w:val="32"/>
          <w:szCs w:val="32"/>
        </w:rPr>
        <w:t>судоводителей моторных прогулочных и иных судов, используемых в целях мореплавания (район плавания «МП»)</w:t>
      </w:r>
    </w:p>
    <w:p w:rsidR="00D327CF" w:rsidRDefault="00D327CF" w:rsidP="00D327CF">
      <w:pPr>
        <w:pStyle w:val="Default"/>
        <w:jc w:val="center"/>
        <w:rPr>
          <w:sz w:val="32"/>
          <w:szCs w:val="32"/>
        </w:rPr>
      </w:pPr>
    </w:p>
    <w:p w:rsidR="00780DB8" w:rsidRDefault="00780DB8" w:rsidP="00F00390">
      <w:pPr>
        <w:pStyle w:val="Default"/>
        <w:jc w:val="center"/>
        <w:rPr>
          <w:b/>
          <w:bCs/>
          <w:sz w:val="32"/>
          <w:szCs w:val="32"/>
        </w:rPr>
      </w:pPr>
      <w:r w:rsidRPr="00D327CF">
        <w:rPr>
          <w:b/>
          <w:bCs/>
          <w:sz w:val="32"/>
          <w:szCs w:val="32"/>
        </w:rPr>
        <w:t>1.Устройство судна</w:t>
      </w:r>
    </w:p>
    <w:p w:rsidR="00D327CF" w:rsidRPr="00D327CF" w:rsidRDefault="00D327CF" w:rsidP="00780DB8">
      <w:pPr>
        <w:pStyle w:val="Default"/>
        <w:rPr>
          <w:sz w:val="32"/>
          <w:szCs w:val="32"/>
        </w:rPr>
      </w:pPr>
    </w:p>
    <w:p w:rsidR="00780DB8" w:rsidRDefault="00780DB8" w:rsidP="00780DB8">
      <w:pPr>
        <w:pStyle w:val="Default"/>
        <w:rPr>
          <w:b/>
          <w:bCs/>
          <w:sz w:val="32"/>
          <w:szCs w:val="32"/>
        </w:rPr>
      </w:pPr>
      <w:r w:rsidRPr="00D327CF">
        <w:rPr>
          <w:b/>
          <w:bCs/>
          <w:sz w:val="32"/>
          <w:szCs w:val="32"/>
        </w:rPr>
        <w:t xml:space="preserve">Тема 1.1. Классификация маломерных судов. </w:t>
      </w:r>
    </w:p>
    <w:p w:rsidR="00D327CF" w:rsidRPr="00D327CF" w:rsidRDefault="00D327CF" w:rsidP="00780DB8">
      <w:pPr>
        <w:pStyle w:val="Default"/>
        <w:rPr>
          <w:sz w:val="32"/>
          <w:szCs w:val="32"/>
        </w:rPr>
      </w:pPr>
    </w:p>
    <w:p w:rsidR="00780DB8" w:rsidRPr="00D327CF" w:rsidRDefault="00780DB8" w:rsidP="00D327CF">
      <w:pPr>
        <w:pStyle w:val="Default"/>
        <w:jc w:val="both"/>
        <w:rPr>
          <w:sz w:val="28"/>
          <w:szCs w:val="28"/>
        </w:rPr>
      </w:pPr>
      <w:r w:rsidRPr="00D327CF">
        <w:rPr>
          <w:sz w:val="28"/>
          <w:szCs w:val="28"/>
        </w:rPr>
        <w:t>Классификация морских районов плавания.</w:t>
      </w:r>
    </w:p>
    <w:p w:rsidR="00780DB8" w:rsidRPr="00D327CF" w:rsidRDefault="00780DB8" w:rsidP="00D327CF">
      <w:pPr>
        <w:pStyle w:val="Default"/>
        <w:jc w:val="both"/>
        <w:rPr>
          <w:sz w:val="28"/>
          <w:szCs w:val="28"/>
        </w:rPr>
      </w:pPr>
      <w:r w:rsidRPr="00D327CF">
        <w:rPr>
          <w:sz w:val="28"/>
          <w:szCs w:val="28"/>
        </w:rPr>
        <w:t>Классификация судов по назначению, району плавания, типу корпуса, двигателя, движителями т.д. Их основные конструктивные различия и особенности. Формула класса.</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1.2. Устройство корпуса.</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lastRenderedPageBreak/>
        <w:t>Общая номенклатура частей корпуса, палубы, внутренних помещений судна. Части корпуса, испытывающие наибольшие нагрузки.</w:t>
      </w:r>
    </w:p>
    <w:p w:rsidR="00780DB8" w:rsidRPr="00D327CF" w:rsidRDefault="00780DB8" w:rsidP="00F00390">
      <w:pPr>
        <w:pStyle w:val="Default"/>
        <w:jc w:val="both"/>
        <w:rPr>
          <w:sz w:val="28"/>
          <w:szCs w:val="28"/>
        </w:rPr>
      </w:pPr>
      <w:r w:rsidRPr="00D327CF">
        <w:rPr>
          <w:sz w:val="28"/>
          <w:szCs w:val="28"/>
        </w:rPr>
        <w:t>Набор судна. Продольный набор. Назначение деталей продольного набора, способы соединения их. Поперечный набор. Крепление деталей поперечного набора к продольному. Смешанный набор корпуса. Безнаборные конструкции корпуса. Переборки, их назначение, расположение и крепление. Обшивка. Типы обшивок. Ширстрек и шпунтовой пояс.</w:t>
      </w:r>
      <w:r w:rsidR="00F00390">
        <w:rPr>
          <w:sz w:val="28"/>
          <w:szCs w:val="28"/>
        </w:rPr>
        <w:t xml:space="preserve"> </w:t>
      </w:r>
      <w:r w:rsidRPr="00D327CF">
        <w:rPr>
          <w:sz w:val="28"/>
          <w:szCs w:val="28"/>
        </w:rPr>
        <w:t>Палубный настил, его части. Способы крепления палубного настила. Крепление ватервейса с набором и ширстреком.</w:t>
      </w:r>
    </w:p>
    <w:p w:rsidR="00780DB8" w:rsidRPr="00D327CF" w:rsidRDefault="00780DB8" w:rsidP="00D327CF">
      <w:pPr>
        <w:pStyle w:val="Default"/>
        <w:jc w:val="both"/>
        <w:rPr>
          <w:sz w:val="28"/>
          <w:szCs w:val="28"/>
        </w:rPr>
      </w:pPr>
      <w:r w:rsidRPr="00D327CF">
        <w:rPr>
          <w:sz w:val="28"/>
          <w:szCs w:val="28"/>
        </w:rPr>
        <w:t>Надстройки, люки и иллюминаторы. Их назначение, расположение и наименование, конструкция и крепление. Устройство открытых и самоотливных кокпитов.</w:t>
      </w:r>
    </w:p>
    <w:p w:rsidR="00780DB8" w:rsidRDefault="00780DB8" w:rsidP="00D327CF">
      <w:pPr>
        <w:pStyle w:val="Default"/>
        <w:jc w:val="both"/>
        <w:rPr>
          <w:sz w:val="28"/>
          <w:szCs w:val="28"/>
        </w:rPr>
      </w:pPr>
      <w:r w:rsidRPr="00D327CF">
        <w:rPr>
          <w:sz w:val="28"/>
          <w:szCs w:val="28"/>
        </w:rPr>
        <w:t>Основные материалы, применяемые для изготовления деталей и частей корпусов маломерных моторных судов. Особенности конструкций судов из стеклопластика и легких сплавов.</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1.3. Судовые устройства и системы.</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Рулевое устройство. Типы рулей. Устройство балансирного и полубалансирного рулей. Гельмпорт. Различные устройства румпелей. Общее понятие об устройстве рулевых приводов. Подвесной мотор как активный руль.</w:t>
      </w:r>
    </w:p>
    <w:p w:rsidR="00780DB8" w:rsidRPr="00D327CF" w:rsidRDefault="00780DB8" w:rsidP="00D327CF">
      <w:pPr>
        <w:pStyle w:val="Default"/>
        <w:jc w:val="both"/>
        <w:rPr>
          <w:sz w:val="28"/>
          <w:szCs w:val="28"/>
        </w:rPr>
      </w:pPr>
      <w:r w:rsidRPr="00D327CF">
        <w:rPr>
          <w:sz w:val="28"/>
          <w:szCs w:val="28"/>
        </w:rPr>
        <w:t>Якорное устройство. Типы якорей, деление якорей по назначению. Плавучие якоря. Достоинства и недостатки различных типов якорей. Якорь, его устройство. Общее понятие об устройстве якорей адмиралтейского, Холла, Матросова, Данфорта, Брюса. CQR, якорей типа плуг и др. Определение необходимого для судна количества якорей и их веса. Якорные цепи (канаты), выбор цепи для якоря. Буйреп и томбуй. Канатные ящики, клюзы, якорные стопоры. Шпили и брашпили, их назначение и устройство.</w:t>
      </w:r>
    </w:p>
    <w:p w:rsidR="00780DB8" w:rsidRPr="00D327CF" w:rsidRDefault="00780DB8" w:rsidP="00D327CF">
      <w:pPr>
        <w:pStyle w:val="Default"/>
        <w:jc w:val="both"/>
        <w:rPr>
          <w:sz w:val="28"/>
          <w:szCs w:val="28"/>
        </w:rPr>
      </w:pPr>
      <w:r w:rsidRPr="00D327CF">
        <w:rPr>
          <w:sz w:val="28"/>
          <w:szCs w:val="28"/>
        </w:rPr>
        <w:t>Устройство для швартовки. Буксирное устройство. Осушительная система.</w:t>
      </w:r>
    </w:p>
    <w:p w:rsidR="00780DB8" w:rsidRPr="00D327CF" w:rsidRDefault="00780DB8" w:rsidP="00D327CF">
      <w:pPr>
        <w:pStyle w:val="Default"/>
        <w:jc w:val="both"/>
        <w:rPr>
          <w:sz w:val="28"/>
          <w:szCs w:val="28"/>
        </w:rPr>
      </w:pPr>
      <w:r w:rsidRPr="00D327CF">
        <w:rPr>
          <w:sz w:val="28"/>
          <w:szCs w:val="28"/>
        </w:rPr>
        <w:t>Трубопроводы. Конструкция ручных помп, размещение их на судах.</w:t>
      </w:r>
    </w:p>
    <w:p w:rsidR="00780DB8" w:rsidRPr="00D327CF" w:rsidRDefault="00780DB8" w:rsidP="00D327CF">
      <w:pPr>
        <w:pStyle w:val="Default"/>
        <w:jc w:val="both"/>
        <w:rPr>
          <w:sz w:val="28"/>
          <w:szCs w:val="28"/>
        </w:rPr>
      </w:pPr>
      <w:r w:rsidRPr="00D327CF">
        <w:rPr>
          <w:sz w:val="28"/>
          <w:szCs w:val="28"/>
        </w:rPr>
        <w:t>Системы водоснабжения. Устройство водяных систем и баков. Размещение их на судах.</w:t>
      </w:r>
    </w:p>
    <w:p w:rsidR="00780DB8" w:rsidRPr="00D327CF" w:rsidRDefault="00780DB8" w:rsidP="00D327CF">
      <w:pPr>
        <w:pStyle w:val="Default"/>
        <w:jc w:val="both"/>
        <w:rPr>
          <w:sz w:val="28"/>
          <w:szCs w:val="28"/>
        </w:rPr>
      </w:pPr>
      <w:r w:rsidRPr="00D327CF">
        <w:rPr>
          <w:sz w:val="28"/>
          <w:szCs w:val="28"/>
        </w:rPr>
        <w:t>Водяные трубопроводы.</w:t>
      </w:r>
    </w:p>
    <w:p w:rsidR="00780DB8" w:rsidRPr="00D327CF" w:rsidRDefault="00780DB8" w:rsidP="00D327CF">
      <w:pPr>
        <w:pStyle w:val="Default"/>
        <w:jc w:val="both"/>
        <w:rPr>
          <w:sz w:val="28"/>
          <w:szCs w:val="28"/>
        </w:rPr>
      </w:pPr>
      <w:r w:rsidRPr="00D327CF">
        <w:rPr>
          <w:sz w:val="28"/>
          <w:szCs w:val="28"/>
        </w:rPr>
        <w:t>Вентиляционная система. Общая схема циркуляции воздуха внутри судна. Вентиляция</w:t>
      </w:r>
    </w:p>
    <w:p w:rsidR="00780DB8" w:rsidRPr="00D327CF" w:rsidRDefault="00780DB8" w:rsidP="00D327CF">
      <w:pPr>
        <w:pStyle w:val="Default"/>
        <w:jc w:val="both"/>
        <w:rPr>
          <w:sz w:val="28"/>
          <w:szCs w:val="28"/>
        </w:rPr>
      </w:pPr>
      <w:r w:rsidRPr="00D327CF">
        <w:rPr>
          <w:sz w:val="28"/>
          <w:szCs w:val="28"/>
        </w:rPr>
        <w:t>моторных отсеков и камбузов.</w:t>
      </w:r>
    </w:p>
    <w:p w:rsidR="00780DB8" w:rsidRPr="00D327CF" w:rsidRDefault="00780DB8" w:rsidP="00D327CF">
      <w:pPr>
        <w:pStyle w:val="Default"/>
        <w:jc w:val="both"/>
        <w:rPr>
          <w:sz w:val="28"/>
          <w:szCs w:val="28"/>
        </w:rPr>
      </w:pPr>
      <w:r w:rsidRPr="00D327CF">
        <w:rPr>
          <w:sz w:val="28"/>
          <w:szCs w:val="28"/>
        </w:rPr>
        <w:t>Спасательные средства. Спасательные надувные плоты и их устройство.</w:t>
      </w:r>
    </w:p>
    <w:p w:rsidR="00780DB8" w:rsidRPr="00D327CF" w:rsidRDefault="00780DB8" w:rsidP="00D327CF">
      <w:pPr>
        <w:pStyle w:val="Default"/>
        <w:jc w:val="both"/>
        <w:rPr>
          <w:sz w:val="28"/>
          <w:szCs w:val="28"/>
        </w:rPr>
      </w:pPr>
      <w:r w:rsidRPr="00D327CF">
        <w:rPr>
          <w:sz w:val="28"/>
          <w:szCs w:val="28"/>
        </w:rPr>
        <w:t>Индивидуальные спасательные средства. Размещение спасательных средств на судах.</w:t>
      </w:r>
    </w:p>
    <w:p w:rsidR="00780DB8" w:rsidRPr="00D327CF" w:rsidRDefault="00780DB8" w:rsidP="00D327CF">
      <w:pPr>
        <w:pStyle w:val="Default"/>
        <w:jc w:val="both"/>
        <w:rPr>
          <w:sz w:val="28"/>
          <w:szCs w:val="28"/>
        </w:rPr>
      </w:pPr>
      <w:r w:rsidRPr="00D327CF">
        <w:rPr>
          <w:sz w:val="28"/>
          <w:szCs w:val="28"/>
        </w:rPr>
        <w:t>Пользование спасательными средствами. Нормы спасательных средств. Уход за спасательными средствами. Аварийное имущество.</w:t>
      </w:r>
    </w:p>
    <w:p w:rsidR="00780DB8" w:rsidRPr="00D327CF" w:rsidRDefault="00780DB8" w:rsidP="00D327CF">
      <w:pPr>
        <w:pStyle w:val="Default"/>
        <w:jc w:val="both"/>
        <w:rPr>
          <w:sz w:val="28"/>
          <w:szCs w:val="28"/>
        </w:rPr>
      </w:pPr>
      <w:r w:rsidRPr="00D327CF">
        <w:rPr>
          <w:sz w:val="28"/>
          <w:szCs w:val="28"/>
        </w:rPr>
        <w:lastRenderedPageBreak/>
        <w:t>Противопожарные средства. Виды огнетушителей и обращение с ними. Прочие средства пожаротушения. Правила тушения пожаров, возникающих по различным причинам. Средства противопожарной автоматики.</w:t>
      </w:r>
    </w:p>
    <w:p w:rsidR="00D327CF" w:rsidRDefault="00780DB8" w:rsidP="00D327CF">
      <w:pPr>
        <w:pStyle w:val="Default"/>
        <w:jc w:val="both"/>
        <w:rPr>
          <w:sz w:val="28"/>
          <w:szCs w:val="28"/>
        </w:rPr>
      </w:pPr>
      <w:r w:rsidRPr="00D327CF">
        <w:rPr>
          <w:sz w:val="28"/>
          <w:szCs w:val="28"/>
        </w:rPr>
        <w:t>Камбуз. Эксплуатация камбузных печей на жидком топливе и газе. Способы расположения газовых баллонов. Меры безопасности при эксплуатации камбуза.</w:t>
      </w:r>
    </w:p>
    <w:p w:rsidR="00780DB8" w:rsidRPr="00D327CF" w:rsidRDefault="00780DB8" w:rsidP="00D327CF">
      <w:pPr>
        <w:pStyle w:val="Default"/>
        <w:jc w:val="both"/>
        <w:rPr>
          <w:sz w:val="28"/>
          <w:szCs w:val="28"/>
        </w:rPr>
      </w:pPr>
    </w:p>
    <w:p w:rsidR="00D327CF" w:rsidRDefault="00D327CF" w:rsidP="00D327CF">
      <w:pPr>
        <w:pStyle w:val="Default"/>
        <w:jc w:val="both"/>
        <w:rPr>
          <w:b/>
          <w:bCs/>
          <w:sz w:val="32"/>
          <w:szCs w:val="32"/>
        </w:rPr>
      </w:pPr>
    </w:p>
    <w:p w:rsidR="00D327CF" w:rsidRDefault="00D327CF" w:rsidP="00D327CF">
      <w:pPr>
        <w:pStyle w:val="Default"/>
        <w:jc w:val="both"/>
        <w:rPr>
          <w:b/>
          <w:bCs/>
          <w:sz w:val="32"/>
          <w:szCs w:val="32"/>
        </w:rPr>
      </w:pPr>
    </w:p>
    <w:p w:rsidR="00D327CF" w:rsidRDefault="00D327CF" w:rsidP="00D327CF">
      <w:pPr>
        <w:pStyle w:val="Default"/>
        <w:jc w:val="both"/>
        <w:rPr>
          <w:b/>
          <w:bCs/>
          <w:sz w:val="32"/>
          <w:szCs w:val="32"/>
        </w:rPr>
      </w:pPr>
    </w:p>
    <w:p w:rsidR="00780DB8" w:rsidRDefault="00780DB8" w:rsidP="00D327CF">
      <w:pPr>
        <w:pStyle w:val="Default"/>
        <w:jc w:val="both"/>
        <w:rPr>
          <w:b/>
          <w:bCs/>
          <w:sz w:val="32"/>
          <w:szCs w:val="32"/>
        </w:rPr>
      </w:pPr>
      <w:r w:rsidRPr="00D327CF">
        <w:rPr>
          <w:b/>
          <w:bCs/>
          <w:sz w:val="32"/>
          <w:szCs w:val="32"/>
        </w:rPr>
        <w:t>Тема 1.4. Судовые энергетические установки.</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Двигатели внутреннего сгорания (ДВС). Принципы работы, рабочий цикл. Общие сведения о конструкции ДВС. Двигатели стационарные и подвесные, карбюраторные, дизельные. Двигатели 2-х и 4-х тактные, с верхним и нижним расположением клапанов. Назначение и принципиальное устройство механизмов (кривошипно-шатунного, газораспределительного) и систем (питания и смесеобразования, охлаждения, смазки) ДВС.</w:t>
      </w:r>
    </w:p>
    <w:p w:rsidR="00780DB8" w:rsidRPr="00D327CF" w:rsidRDefault="00780DB8" w:rsidP="00D327CF">
      <w:pPr>
        <w:pStyle w:val="Default"/>
        <w:jc w:val="both"/>
        <w:rPr>
          <w:sz w:val="28"/>
          <w:szCs w:val="28"/>
        </w:rPr>
      </w:pPr>
      <w:r w:rsidRPr="00D327CF">
        <w:rPr>
          <w:sz w:val="28"/>
          <w:szCs w:val="28"/>
        </w:rPr>
        <w:t>Электрооборудование двигателей. Система зажигания: контактная, бесконтактная. Назначение, принцип действия и устройство приборов зажигания, стартера, генератора, контрольно-измерительных приборов. Принципиальные схемы двигательной установки, применяемые на маломерных судах.</w:t>
      </w:r>
    </w:p>
    <w:p w:rsidR="00D327CF" w:rsidRDefault="00780DB8" w:rsidP="00D327CF">
      <w:pPr>
        <w:pStyle w:val="Default"/>
        <w:jc w:val="both"/>
        <w:rPr>
          <w:sz w:val="28"/>
          <w:szCs w:val="28"/>
        </w:rPr>
      </w:pPr>
      <w:r w:rsidRPr="00D327CF">
        <w:rPr>
          <w:sz w:val="28"/>
          <w:szCs w:val="28"/>
        </w:rPr>
        <w:t>Понятие об устройстве валопровода, реверс-редуктора, дейдвуда.</w:t>
      </w:r>
    </w:p>
    <w:p w:rsidR="00780DB8" w:rsidRPr="00D327CF" w:rsidRDefault="00780DB8" w:rsidP="00D327CF">
      <w:pPr>
        <w:pStyle w:val="Default"/>
        <w:jc w:val="both"/>
        <w:rPr>
          <w:sz w:val="28"/>
          <w:szCs w:val="28"/>
        </w:rPr>
      </w:pPr>
      <w:r w:rsidRPr="00D327CF">
        <w:rPr>
          <w:sz w:val="28"/>
          <w:szCs w:val="28"/>
        </w:rPr>
        <w:t>Поворотно-откидные угловые колонки.</w:t>
      </w:r>
    </w:p>
    <w:p w:rsidR="00780DB8" w:rsidRPr="00D327CF" w:rsidRDefault="00780DB8" w:rsidP="00D327CF">
      <w:pPr>
        <w:pStyle w:val="Default"/>
        <w:jc w:val="both"/>
        <w:rPr>
          <w:sz w:val="28"/>
          <w:szCs w:val="28"/>
        </w:rPr>
      </w:pPr>
      <w:r w:rsidRPr="00D327CF">
        <w:rPr>
          <w:sz w:val="28"/>
          <w:szCs w:val="28"/>
        </w:rPr>
        <w:t>Подвесные моторы. Конструкция подвесных моторов, технические характеристики устройство подвесных моторов.</w:t>
      </w:r>
    </w:p>
    <w:p w:rsidR="00780DB8" w:rsidRPr="00D327CF" w:rsidRDefault="00780DB8" w:rsidP="00D327CF">
      <w:pPr>
        <w:pStyle w:val="Default"/>
        <w:jc w:val="both"/>
        <w:rPr>
          <w:sz w:val="28"/>
          <w:szCs w:val="28"/>
        </w:rPr>
      </w:pPr>
      <w:r w:rsidRPr="00D327CF">
        <w:rPr>
          <w:sz w:val="28"/>
          <w:szCs w:val="28"/>
        </w:rPr>
        <w:t>Порядок спуска стационарного двигателя и подвесного мотора, контроль за их работой, меры безопасности.</w:t>
      </w:r>
    </w:p>
    <w:p w:rsidR="00780DB8" w:rsidRPr="00D327CF" w:rsidRDefault="00780DB8" w:rsidP="00D327CF">
      <w:pPr>
        <w:pStyle w:val="Default"/>
        <w:jc w:val="both"/>
        <w:rPr>
          <w:sz w:val="28"/>
          <w:szCs w:val="28"/>
        </w:rPr>
      </w:pPr>
      <w:r w:rsidRPr="00D327CF">
        <w:rPr>
          <w:sz w:val="28"/>
          <w:szCs w:val="28"/>
        </w:rPr>
        <w:t>Движители маломерных судов. Принцип действия, устройство, характеристики, подбор параметров гребного винта. Мультипитч, кольцевая направляющая насадка. Принцип действия и понятие об устройстве водометного движителя.</w:t>
      </w:r>
    </w:p>
    <w:p w:rsidR="00780DB8" w:rsidRPr="00D327CF" w:rsidRDefault="00780DB8" w:rsidP="00D327CF">
      <w:pPr>
        <w:pStyle w:val="Default"/>
        <w:jc w:val="both"/>
        <w:rPr>
          <w:sz w:val="28"/>
          <w:szCs w:val="28"/>
        </w:rPr>
      </w:pPr>
      <w:r w:rsidRPr="00D327CF">
        <w:rPr>
          <w:sz w:val="28"/>
          <w:szCs w:val="28"/>
        </w:rPr>
        <w:t>Технические характеристики и основные параметры двигателей: тип, число цилиндров, способ охлаждения, рабочий объем цилиндров, степень сжатия, мощность, удельный расход топлива допустимая максимальная мощность двигателя, для данного судна и ее определение. Наиболее распространенные марки стационарных двигателей и подвесных моторов, устанавливаемых на маломерные суда, их сравнительные характеристики.</w:t>
      </w:r>
    </w:p>
    <w:p w:rsidR="00780DB8" w:rsidRPr="00D327CF" w:rsidRDefault="00780DB8" w:rsidP="00D327CF">
      <w:pPr>
        <w:pStyle w:val="Default"/>
        <w:jc w:val="both"/>
        <w:rPr>
          <w:sz w:val="28"/>
          <w:szCs w:val="28"/>
        </w:rPr>
      </w:pPr>
      <w:r w:rsidRPr="00D327CF">
        <w:rPr>
          <w:sz w:val="28"/>
          <w:szCs w:val="28"/>
        </w:rPr>
        <w:t>Марки топлива и масла, используемые в ДВС. Особенности эксплуатации судов с двигателем на газовом топливе. Меры безопасности при проведении работ по обслуживанию механической установки судна и обращении с ядовитыми и легковоспламеняющимися жидкостями (бензин, электролит, антифриз).</w:t>
      </w:r>
    </w:p>
    <w:p w:rsidR="00780DB8" w:rsidRDefault="00780DB8" w:rsidP="00D327CF">
      <w:pPr>
        <w:pStyle w:val="Default"/>
        <w:jc w:val="both"/>
        <w:rPr>
          <w:sz w:val="28"/>
          <w:szCs w:val="28"/>
        </w:rPr>
      </w:pPr>
      <w:r w:rsidRPr="00D327CF">
        <w:rPr>
          <w:sz w:val="28"/>
          <w:szCs w:val="28"/>
        </w:rPr>
        <w:lastRenderedPageBreak/>
        <w:t>Общие рекомендации по эксплуатации моторов. Уход, обслуживание моторов и рекомендации по регламентным работам. Регулирование, обслуживание и неисправности систем питания и смесеобразования, зажигания, охлаждения. Характерные неисправности стационарных ДВС и подвесных моторов, их возможные причины и способы устранения. Запуск мотора, побывавшего в воде. Эксплуатация двигателей при плавании в условиях отрицательных температур воздуха. Консервация двигателей на зиму.</w:t>
      </w:r>
    </w:p>
    <w:p w:rsidR="00D327CF" w:rsidRPr="00D327CF" w:rsidRDefault="00D327CF" w:rsidP="00D327CF">
      <w:pPr>
        <w:pStyle w:val="Default"/>
        <w:jc w:val="both"/>
        <w:rPr>
          <w:sz w:val="28"/>
          <w:szCs w:val="28"/>
        </w:rPr>
      </w:pPr>
    </w:p>
    <w:p w:rsidR="00F00390" w:rsidRDefault="00F00390" w:rsidP="00D327CF">
      <w:pPr>
        <w:pStyle w:val="Default"/>
        <w:jc w:val="both"/>
        <w:rPr>
          <w:b/>
          <w:bCs/>
          <w:sz w:val="32"/>
          <w:szCs w:val="32"/>
        </w:rPr>
      </w:pPr>
    </w:p>
    <w:p w:rsidR="00F00390" w:rsidRDefault="00F00390" w:rsidP="00D327CF">
      <w:pPr>
        <w:pStyle w:val="Default"/>
        <w:jc w:val="both"/>
        <w:rPr>
          <w:b/>
          <w:bCs/>
          <w:sz w:val="32"/>
          <w:szCs w:val="32"/>
        </w:rPr>
      </w:pPr>
    </w:p>
    <w:p w:rsidR="00780DB8" w:rsidRDefault="00780DB8" w:rsidP="00D327CF">
      <w:pPr>
        <w:pStyle w:val="Default"/>
        <w:jc w:val="both"/>
        <w:rPr>
          <w:b/>
          <w:bCs/>
          <w:sz w:val="32"/>
          <w:szCs w:val="32"/>
        </w:rPr>
      </w:pPr>
      <w:r w:rsidRPr="00D327CF">
        <w:rPr>
          <w:b/>
          <w:bCs/>
          <w:sz w:val="32"/>
          <w:szCs w:val="32"/>
        </w:rPr>
        <w:t>Тема 1.5. Электрооборудование маломерных судов.</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Виды судовых электрических сетей: силовая, освещения, управления, сигнализации. Общие требования к электросети. Понятие о сопротивлении изоляции, порядок и правила его измерения, установленные нормы сопротивления изоляции электрооборудования судов.</w:t>
      </w:r>
    </w:p>
    <w:p w:rsidR="00780DB8" w:rsidRPr="00D327CF" w:rsidRDefault="00780DB8" w:rsidP="00D327CF">
      <w:pPr>
        <w:pStyle w:val="Default"/>
        <w:jc w:val="both"/>
        <w:rPr>
          <w:sz w:val="28"/>
          <w:szCs w:val="28"/>
        </w:rPr>
      </w:pPr>
      <w:r w:rsidRPr="00D327CF">
        <w:rPr>
          <w:sz w:val="28"/>
          <w:szCs w:val="28"/>
        </w:rPr>
        <w:t>Источники питания бортовой сети. Судовые электрические машины (генераторы, электродвигатели). Аварийное электропитание, аварийное освещение. Аккумуляторы. Правила эксплуатации аккумуляторных батарей.</w:t>
      </w:r>
    </w:p>
    <w:p w:rsidR="00780DB8" w:rsidRPr="00D327CF" w:rsidRDefault="00780DB8" w:rsidP="00D327CF">
      <w:pPr>
        <w:pStyle w:val="Default"/>
        <w:jc w:val="both"/>
        <w:rPr>
          <w:sz w:val="28"/>
          <w:szCs w:val="28"/>
        </w:rPr>
      </w:pPr>
      <w:r w:rsidRPr="00D327CF">
        <w:rPr>
          <w:sz w:val="28"/>
          <w:szCs w:val="28"/>
        </w:rPr>
        <w:t>Судовые сигнальные огни.</w:t>
      </w:r>
    </w:p>
    <w:p w:rsidR="00780DB8" w:rsidRPr="00D327CF" w:rsidRDefault="00780DB8" w:rsidP="00D327CF">
      <w:pPr>
        <w:pStyle w:val="Default"/>
        <w:jc w:val="both"/>
        <w:rPr>
          <w:sz w:val="28"/>
          <w:szCs w:val="28"/>
        </w:rPr>
      </w:pPr>
      <w:r w:rsidRPr="00D327CF">
        <w:rPr>
          <w:sz w:val="28"/>
          <w:szCs w:val="28"/>
        </w:rPr>
        <w:t>Технические требования к электрооборудованию маломерных, судов.</w:t>
      </w:r>
    </w:p>
    <w:p w:rsidR="00780DB8" w:rsidRDefault="00780DB8" w:rsidP="00D327CF">
      <w:pPr>
        <w:pStyle w:val="Default"/>
        <w:jc w:val="both"/>
        <w:rPr>
          <w:sz w:val="28"/>
          <w:szCs w:val="28"/>
        </w:rPr>
      </w:pPr>
      <w:r w:rsidRPr="00D327CF">
        <w:rPr>
          <w:sz w:val="28"/>
          <w:szCs w:val="28"/>
        </w:rPr>
        <w:t>Техника безопасности при обслуживании электрооборудования.</w:t>
      </w:r>
    </w:p>
    <w:p w:rsidR="00D327CF" w:rsidRPr="00D327CF" w:rsidRDefault="00D327CF" w:rsidP="00D327CF">
      <w:pPr>
        <w:pStyle w:val="Default"/>
        <w:jc w:val="both"/>
        <w:rPr>
          <w:sz w:val="28"/>
          <w:szCs w:val="28"/>
        </w:rPr>
      </w:pPr>
    </w:p>
    <w:p w:rsidR="00F00390" w:rsidRDefault="00780DB8" w:rsidP="00F00390">
      <w:pPr>
        <w:pStyle w:val="Default"/>
        <w:jc w:val="center"/>
        <w:rPr>
          <w:b/>
          <w:bCs/>
          <w:sz w:val="32"/>
          <w:szCs w:val="32"/>
        </w:rPr>
      </w:pPr>
      <w:r w:rsidRPr="00D327CF">
        <w:rPr>
          <w:b/>
          <w:bCs/>
          <w:sz w:val="32"/>
          <w:szCs w:val="32"/>
        </w:rPr>
        <w:t xml:space="preserve">2. Основы теории судна. Эксплуатационные, </w:t>
      </w:r>
    </w:p>
    <w:p w:rsidR="00780DB8" w:rsidRDefault="00780DB8" w:rsidP="00F00390">
      <w:pPr>
        <w:pStyle w:val="Default"/>
        <w:jc w:val="center"/>
        <w:rPr>
          <w:b/>
          <w:bCs/>
          <w:sz w:val="32"/>
          <w:szCs w:val="32"/>
        </w:rPr>
      </w:pPr>
      <w:r w:rsidRPr="00D327CF">
        <w:rPr>
          <w:b/>
          <w:bCs/>
          <w:sz w:val="32"/>
          <w:szCs w:val="32"/>
        </w:rPr>
        <w:t>мореходные и маневренные качества маломерных судов.</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Понятие о теоретическом чертеже судна. Главные размеренна (длина, ширина, осадка и их разновидности, высота надводного борти и минимальная высота надводного бора). Коэффициенты полноты корпуса. Водоизмещение и валовая вместимость судна. Марки углубления. Грузоподъемность, пассажировместимость.</w:t>
      </w:r>
    </w:p>
    <w:p w:rsidR="00780DB8" w:rsidRPr="00D327CF" w:rsidRDefault="00780DB8" w:rsidP="00D327CF">
      <w:pPr>
        <w:pStyle w:val="Default"/>
        <w:jc w:val="both"/>
        <w:rPr>
          <w:sz w:val="28"/>
          <w:szCs w:val="28"/>
        </w:rPr>
      </w:pPr>
      <w:r w:rsidRPr="00D327CF">
        <w:rPr>
          <w:sz w:val="28"/>
          <w:szCs w:val="28"/>
        </w:rPr>
        <w:t>Основные понятия о мореходных качествах судна. Плавучесть. Устойчовость, непотопляемость. Элементы волны. Качка, ее вилы, амплитуда. Зависимость расчетной допустимой высоты волны, при которой разрешается плавать судну, от минимальной высоты его надводного борта. Способность судна выдерживать качку. Применение на практике знании о мореходных качествах судна.</w:t>
      </w:r>
    </w:p>
    <w:p w:rsidR="00780DB8" w:rsidRDefault="00780DB8" w:rsidP="00D327CF">
      <w:pPr>
        <w:pStyle w:val="Default"/>
        <w:jc w:val="both"/>
        <w:rPr>
          <w:sz w:val="28"/>
          <w:szCs w:val="28"/>
        </w:rPr>
      </w:pPr>
      <w:r w:rsidRPr="00D327CF">
        <w:rPr>
          <w:sz w:val="28"/>
          <w:szCs w:val="28"/>
        </w:rPr>
        <w:t>Ходовые и маневренные качества судна (ходкость, устойчивость на курсе, управляемость, инерция). Скорость, дальность плавания и автономность. Сравнительные характеристики мореходных качеств маломерных морских судов различных типов.</w:t>
      </w:r>
    </w:p>
    <w:p w:rsidR="00D327CF" w:rsidRPr="00D327CF" w:rsidRDefault="00D327CF" w:rsidP="00D327CF">
      <w:pPr>
        <w:pStyle w:val="Default"/>
        <w:jc w:val="both"/>
        <w:rPr>
          <w:sz w:val="28"/>
          <w:szCs w:val="28"/>
        </w:rPr>
      </w:pPr>
    </w:p>
    <w:p w:rsidR="00780DB8" w:rsidRPr="00D327CF" w:rsidRDefault="00780DB8" w:rsidP="00F00390">
      <w:pPr>
        <w:pStyle w:val="Default"/>
        <w:jc w:val="center"/>
        <w:rPr>
          <w:b/>
          <w:bCs/>
          <w:sz w:val="36"/>
          <w:szCs w:val="36"/>
        </w:rPr>
      </w:pPr>
      <w:r w:rsidRPr="00D327CF">
        <w:rPr>
          <w:b/>
          <w:bCs/>
          <w:sz w:val="36"/>
          <w:szCs w:val="36"/>
        </w:rPr>
        <w:lastRenderedPageBreak/>
        <w:t>3. Судовые и такелажные работы.</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3.1. Судовые работы.</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Уход за судном при стоянке на берегу. Подготовка судна к эксплуатации. Осмотр, дефектование и ремонт корпуса: методы заделки дефектов, пробоин, правила работы с ремонтными материалами, меры безопасности.</w:t>
      </w:r>
    </w:p>
    <w:p w:rsidR="00780DB8" w:rsidRPr="00D327CF" w:rsidRDefault="00780DB8" w:rsidP="00D327CF">
      <w:pPr>
        <w:pStyle w:val="Default"/>
        <w:jc w:val="both"/>
        <w:rPr>
          <w:sz w:val="28"/>
          <w:szCs w:val="28"/>
        </w:rPr>
      </w:pPr>
      <w:r w:rsidRPr="00D327CF">
        <w:rPr>
          <w:sz w:val="28"/>
          <w:szCs w:val="28"/>
        </w:rPr>
        <w:t>Контроль и дефектование рулевого, якорного и других устройств, спасательных средств и другого снабжения.</w:t>
      </w:r>
    </w:p>
    <w:p w:rsidR="00780DB8" w:rsidRDefault="00780DB8" w:rsidP="00D327CF">
      <w:pPr>
        <w:pStyle w:val="Default"/>
        <w:jc w:val="both"/>
        <w:rPr>
          <w:sz w:val="28"/>
          <w:szCs w:val="28"/>
        </w:rPr>
      </w:pPr>
      <w:r w:rsidRPr="00D327CF">
        <w:rPr>
          <w:sz w:val="28"/>
          <w:szCs w:val="28"/>
        </w:rPr>
        <w:t>Малярные работы и инструмент для малярных работ. Общие сведения о малярных материалах: грунтах, лаках, красках, совместимость их, токсичность, правила обращения с ними. Подготовка окрашиваемой поверхности, порядок и последовательность выполнения малярных работ, меры безопасности при работах. Методы и средства подъема и спуска судов: слипы, краны. Стропление судов и меры безопасности при их выполнении.</w:t>
      </w:r>
    </w:p>
    <w:p w:rsidR="00D327CF" w:rsidRDefault="00D327CF" w:rsidP="00D327CF">
      <w:pPr>
        <w:pStyle w:val="Default"/>
        <w:jc w:val="both"/>
        <w:rPr>
          <w:sz w:val="28"/>
          <w:szCs w:val="28"/>
        </w:rPr>
      </w:pP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3.2.Такелажные работы</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Тросы, применяемые на судах: растительные, стальные, синтетические. Растительные тросы: пеньковые, сизальские, манильские. Части троса: каболки, пряди, стренди.</w:t>
      </w:r>
    </w:p>
    <w:p w:rsidR="00780DB8" w:rsidRPr="00D327CF" w:rsidRDefault="00780DB8" w:rsidP="00D327CF">
      <w:pPr>
        <w:pStyle w:val="Default"/>
        <w:jc w:val="both"/>
        <w:rPr>
          <w:sz w:val="28"/>
          <w:szCs w:val="28"/>
        </w:rPr>
      </w:pPr>
      <w:r w:rsidRPr="00D327CF">
        <w:rPr>
          <w:sz w:val="28"/>
          <w:szCs w:val="28"/>
        </w:rPr>
        <w:t>Измерение растительных тросов. Наименование тросов в зависимости от размеров: линь, трос, перлинь, шкимушгар, кабельтов, канат. Уход за тросами.</w:t>
      </w:r>
    </w:p>
    <w:p w:rsidR="00780DB8" w:rsidRPr="00D327CF" w:rsidRDefault="00780DB8" w:rsidP="00D327CF">
      <w:pPr>
        <w:pStyle w:val="Default"/>
        <w:jc w:val="both"/>
        <w:rPr>
          <w:sz w:val="28"/>
          <w:szCs w:val="28"/>
        </w:rPr>
      </w:pPr>
      <w:r w:rsidRPr="00D327CF">
        <w:rPr>
          <w:sz w:val="28"/>
          <w:szCs w:val="28"/>
        </w:rPr>
        <w:t>Стальные тросы. Различия стальных тросов по конструкции: по числу прядей, проволок в пряди, материала сердечника. Измерение стальных тросов. Оцинкованные тросы.Уход за стальными тросами и их хранение.</w:t>
      </w:r>
    </w:p>
    <w:p w:rsidR="00780DB8" w:rsidRPr="00D327CF" w:rsidRDefault="00780DB8" w:rsidP="00D327CF">
      <w:pPr>
        <w:pStyle w:val="Default"/>
        <w:jc w:val="both"/>
        <w:rPr>
          <w:sz w:val="28"/>
          <w:szCs w:val="28"/>
        </w:rPr>
      </w:pPr>
      <w:r w:rsidRPr="00D327CF">
        <w:rPr>
          <w:sz w:val="28"/>
          <w:szCs w:val="28"/>
        </w:rPr>
        <w:t>Сравнительные значения прочности растительных, синтетических и стальных тросов. Применяемость различных тросов.</w:t>
      </w:r>
    </w:p>
    <w:p w:rsidR="00780DB8" w:rsidRPr="00D327CF" w:rsidRDefault="00780DB8" w:rsidP="00D327CF">
      <w:pPr>
        <w:pStyle w:val="Default"/>
        <w:jc w:val="both"/>
        <w:rPr>
          <w:sz w:val="28"/>
          <w:szCs w:val="28"/>
        </w:rPr>
      </w:pPr>
      <w:r w:rsidRPr="00D327CF">
        <w:rPr>
          <w:sz w:val="28"/>
          <w:szCs w:val="28"/>
        </w:rPr>
        <w:t>Основные виды заделки тросов: сплесни, огоны, бензели, мусинги, марки.</w:t>
      </w:r>
    </w:p>
    <w:p w:rsidR="00780DB8" w:rsidRPr="00D327CF" w:rsidRDefault="00780DB8" w:rsidP="00D327CF">
      <w:pPr>
        <w:pStyle w:val="Default"/>
        <w:jc w:val="both"/>
        <w:rPr>
          <w:sz w:val="28"/>
          <w:szCs w:val="28"/>
        </w:rPr>
      </w:pPr>
      <w:r w:rsidRPr="00D327CF">
        <w:rPr>
          <w:sz w:val="28"/>
          <w:szCs w:val="28"/>
        </w:rPr>
        <w:t>Морские узлы: прямой, рифовый, шкотовый, брамшкотовый, беседочный, шлюпочный, выбленочный, задвижной штык, простой штык, штык со шлагом, рыбацкий штык, удавка, удавка со шлагом, буйрепный, плоский узел и др. Практика использования узлов.</w:t>
      </w:r>
    </w:p>
    <w:p w:rsidR="00780DB8" w:rsidRDefault="00780DB8" w:rsidP="00D327CF">
      <w:pPr>
        <w:pStyle w:val="Default"/>
        <w:jc w:val="both"/>
        <w:rPr>
          <w:sz w:val="28"/>
          <w:szCs w:val="28"/>
        </w:rPr>
      </w:pPr>
      <w:r w:rsidRPr="00D327CF">
        <w:rPr>
          <w:sz w:val="28"/>
          <w:szCs w:val="28"/>
        </w:rPr>
        <w:t>Такелажные инструменты. Их назначение и способы использования. Сванка, мушкель, полумушкель, драек, такелажная лопатка, зубила, зажимные клеши, иглы.</w:t>
      </w:r>
    </w:p>
    <w:p w:rsidR="00D327CF" w:rsidRPr="00D327CF" w:rsidRDefault="00D327CF" w:rsidP="00D327CF">
      <w:pPr>
        <w:pStyle w:val="Default"/>
        <w:jc w:val="both"/>
        <w:rPr>
          <w:sz w:val="28"/>
          <w:szCs w:val="28"/>
        </w:rPr>
      </w:pPr>
    </w:p>
    <w:p w:rsidR="00EB6769" w:rsidRDefault="00EB6769" w:rsidP="00F00390">
      <w:pPr>
        <w:pStyle w:val="Default"/>
        <w:jc w:val="center"/>
        <w:rPr>
          <w:b/>
          <w:bCs/>
          <w:sz w:val="32"/>
          <w:szCs w:val="32"/>
        </w:rPr>
      </w:pPr>
    </w:p>
    <w:p w:rsidR="00EB6769" w:rsidRDefault="00EB6769" w:rsidP="00F00390">
      <w:pPr>
        <w:pStyle w:val="Default"/>
        <w:jc w:val="center"/>
        <w:rPr>
          <w:b/>
          <w:bCs/>
          <w:sz w:val="32"/>
          <w:szCs w:val="32"/>
        </w:rPr>
      </w:pPr>
    </w:p>
    <w:p w:rsidR="00EB6769" w:rsidRDefault="00EB6769" w:rsidP="00F00390">
      <w:pPr>
        <w:pStyle w:val="Default"/>
        <w:jc w:val="center"/>
        <w:rPr>
          <w:b/>
          <w:bCs/>
          <w:sz w:val="32"/>
          <w:szCs w:val="32"/>
        </w:rPr>
      </w:pPr>
    </w:p>
    <w:p w:rsidR="00780DB8" w:rsidRDefault="00780DB8" w:rsidP="00F00390">
      <w:pPr>
        <w:pStyle w:val="Default"/>
        <w:jc w:val="center"/>
        <w:rPr>
          <w:b/>
          <w:bCs/>
          <w:sz w:val="32"/>
          <w:szCs w:val="32"/>
        </w:rPr>
      </w:pPr>
      <w:r w:rsidRPr="00D327CF">
        <w:rPr>
          <w:b/>
          <w:bCs/>
          <w:sz w:val="32"/>
          <w:szCs w:val="32"/>
        </w:rPr>
        <w:lastRenderedPageBreak/>
        <w:t>4. Судовождение</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4.1. Управление судном в различных ситуациях. Оказание помощи судам и людям, терпящим бедствие на воде.</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Влияние гребного винта на управляемость судна на переднем и заднем ходу. Выполнение основных маневров: швартовка судна, подход к стенке и бочке и о код от них при различных ветре и течении. Постановка на якорь (бочку) и съемка с якоря. Поворот одновинтового судна в узкости. Буксировка других судов и шлюпок в море, на фарватерах или реках. Управление судном на малых глубинах, в узкостях, на сильном течении. Обгон других судов и расхождение со встречными судами. Прохождение мостов и шлюзов.</w:t>
      </w:r>
    </w:p>
    <w:p w:rsidR="00780DB8" w:rsidRPr="00D327CF" w:rsidRDefault="00780DB8" w:rsidP="00D327CF">
      <w:pPr>
        <w:pStyle w:val="Default"/>
        <w:jc w:val="both"/>
        <w:rPr>
          <w:sz w:val="28"/>
          <w:szCs w:val="28"/>
        </w:rPr>
      </w:pPr>
      <w:r w:rsidRPr="00D327CF">
        <w:rPr>
          <w:sz w:val="28"/>
          <w:szCs w:val="28"/>
        </w:rPr>
        <w:t>Шторм. Штормование на различных курсах. Меры по предупреждению заливания судна. Штормование с плавучим якорем, способы его отдачи и выборки. Меры безопасности при подходе к укрытой от шторма стоянке и при постановке на якорь. Меры безопасности при работе на палубе.</w:t>
      </w:r>
    </w:p>
    <w:p w:rsidR="00780DB8" w:rsidRPr="00D327CF" w:rsidRDefault="00780DB8" w:rsidP="00D327CF">
      <w:pPr>
        <w:pStyle w:val="Default"/>
        <w:jc w:val="both"/>
        <w:rPr>
          <w:sz w:val="28"/>
          <w:szCs w:val="28"/>
        </w:rPr>
      </w:pPr>
      <w:r w:rsidRPr="00D327CF">
        <w:rPr>
          <w:sz w:val="28"/>
          <w:szCs w:val="28"/>
        </w:rPr>
        <w:t>Особенности плавания на мелководьях и в узкостях. Плавание по каналам, в шлюзах, под мостами. Расхождение со встречными судами. Прохождение речных и озерных участков акваторий. Плавание на сильном течении. Меры предосторожности при прохождении мелководий. Маневрирование при касании грунта на различных курсах. Съемка судна с мели: способы разворачивания судна, завоз якорей и концов, кренование судна, использование помощи других судов. Меры безопасности при снятии судна с мели.</w:t>
      </w:r>
    </w:p>
    <w:p w:rsidR="00780DB8" w:rsidRPr="00D327CF" w:rsidRDefault="00780DB8" w:rsidP="00D327CF">
      <w:pPr>
        <w:pStyle w:val="Default"/>
        <w:jc w:val="both"/>
        <w:rPr>
          <w:sz w:val="28"/>
          <w:szCs w:val="28"/>
        </w:rPr>
      </w:pPr>
      <w:r w:rsidRPr="00D327CF">
        <w:rPr>
          <w:sz w:val="28"/>
          <w:szCs w:val="28"/>
        </w:rPr>
        <w:t>Постановка на буксир своего судна и взятие на буксир других судов в нормальных и штормовых условиях. Подход, подача и прием буксира. Крепление буксира на буксируемом и буксирующем судах. Выбор типа и длины буксира. Особенности управления судном при буксировке. Меры безопасности на буксирующем и буксируемом судах.</w:t>
      </w:r>
    </w:p>
    <w:p w:rsidR="00780DB8" w:rsidRPr="00D327CF" w:rsidRDefault="00780DB8" w:rsidP="00D327CF">
      <w:pPr>
        <w:pStyle w:val="Default"/>
        <w:jc w:val="both"/>
        <w:rPr>
          <w:sz w:val="28"/>
          <w:szCs w:val="28"/>
        </w:rPr>
      </w:pPr>
      <w:r w:rsidRPr="00D327CF">
        <w:rPr>
          <w:sz w:val="28"/>
          <w:szCs w:val="28"/>
        </w:rPr>
        <w:t>Организация судовой службы на прогулочном морском судне в дальнем плавании. Судовые расписания. Вахтенное расписание на ходу, при стоянке в гавани, на рейде. Содержание судна, заведования.</w:t>
      </w:r>
    </w:p>
    <w:p w:rsidR="00780DB8" w:rsidRPr="00D327CF" w:rsidRDefault="00780DB8" w:rsidP="00D327CF">
      <w:pPr>
        <w:pStyle w:val="Default"/>
        <w:jc w:val="both"/>
        <w:rPr>
          <w:sz w:val="28"/>
          <w:szCs w:val="28"/>
        </w:rPr>
      </w:pPr>
      <w:r w:rsidRPr="00D327CF">
        <w:rPr>
          <w:sz w:val="28"/>
          <w:szCs w:val="28"/>
        </w:rPr>
        <w:t>Судовые правила: правила поведения на судне, морская культура и этика. Понятие о санитарном состоянии судна, питьевая вода, приготовление пищи. Гигиена на судне. Понятие о живучести судна. Организация борьбы за живучесть. Борьба с поступлением воды, использование водоотливных средств и средств заделки течи. Предосторожности при управлении судном, принявшем много воды. Посадка судна на грунт как аварийная мера для спасения судна и находящихся на нем людей.</w:t>
      </w:r>
    </w:p>
    <w:p w:rsidR="00780DB8" w:rsidRPr="00D327CF" w:rsidRDefault="00780DB8" w:rsidP="00D327CF">
      <w:pPr>
        <w:pStyle w:val="Default"/>
        <w:jc w:val="both"/>
        <w:rPr>
          <w:sz w:val="28"/>
          <w:szCs w:val="28"/>
        </w:rPr>
      </w:pPr>
      <w:r w:rsidRPr="00D327CF">
        <w:rPr>
          <w:sz w:val="28"/>
          <w:szCs w:val="28"/>
        </w:rPr>
        <w:t>Борьба с пожаром на судне. Виды пожаров и способы их тушения. Средства борьбы с пожаром стационарные и переносные. Огнетушители углекислотные, порошковые и пенные. Предупреждение несчастных случаев.</w:t>
      </w:r>
    </w:p>
    <w:p w:rsidR="00780DB8" w:rsidRPr="00D327CF" w:rsidRDefault="00780DB8" w:rsidP="00D327CF">
      <w:pPr>
        <w:pStyle w:val="Default"/>
        <w:jc w:val="both"/>
        <w:rPr>
          <w:sz w:val="28"/>
          <w:szCs w:val="28"/>
        </w:rPr>
      </w:pPr>
      <w:r w:rsidRPr="00D327CF">
        <w:rPr>
          <w:sz w:val="28"/>
          <w:szCs w:val="28"/>
        </w:rPr>
        <w:lastRenderedPageBreak/>
        <w:t>Спасение человека, упавшего за борт. Подача спасательных средств. Маневрирование судна при падении человека за борт. Подход судна к плавающему человеку, подъем упавшего на борт судна.</w:t>
      </w:r>
    </w:p>
    <w:p w:rsidR="00780DB8" w:rsidRPr="00D327CF" w:rsidRDefault="00780DB8" w:rsidP="00D327CF">
      <w:pPr>
        <w:pStyle w:val="Default"/>
        <w:jc w:val="both"/>
        <w:rPr>
          <w:sz w:val="28"/>
          <w:szCs w:val="28"/>
        </w:rPr>
      </w:pPr>
      <w:r w:rsidRPr="00D327CF">
        <w:rPr>
          <w:sz w:val="28"/>
          <w:szCs w:val="28"/>
        </w:rPr>
        <w:t>Оказание помощи аварийному судну. Способы съемки с аварийного судна людей.</w:t>
      </w:r>
    </w:p>
    <w:p w:rsidR="00780DB8" w:rsidRPr="00D327CF" w:rsidRDefault="00780DB8" w:rsidP="00D327CF">
      <w:pPr>
        <w:pStyle w:val="Default"/>
        <w:jc w:val="both"/>
        <w:rPr>
          <w:sz w:val="28"/>
          <w:szCs w:val="28"/>
        </w:rPr>
      </w:pPr>
      <w:r w:rsidRPr="00D327CF">
        <w:rPr>
          <w:sz w:val="28"/>
          <w:szCs w:val="28"/>
        </w:rPr>
        <w:t>Медицинская помощь пострадавшим на воде. Оказание первой помощи при травмах (ранах, ушибах, переломах, кровотечениях). Обработка ран, наложение жгута, повязки, шины, гипса.</w:t>
      </w:r>
    </w:p>
    <w:p w:rsidR="00780DB8" w:rsidRPr="00D327CF" w:rsidRDefault="00780DB8" w:rsidP="00D327CF">
      <w:pPr>
        <w:pStyle w:val="Default"/>
        <w:jc w:val="both"/>
        <w:rPr>
          <w:sz w:val="28"/>
          <w:szCs w:val="28"/>
        </w:rPr>
      </w:pPr>
      <w:r w:rsidRPr="00D327CF">
        <w:rPr>
          <w:sz w:val="28"/>
          <w:szCs w:val="28"/>
        </w:rPr>
        <w:t>Оказание первой помощи при удушении (утоплении): освобождение легких от воды, искусственное дыхание, непрямой массаж сердца.</w:t>
      </w:r>
    </w:p>
    <w:p w:rsidR="00780DB8" w:rsidRPr="00D327CF" w:rsidRDefault="00780DB8" w:rsidP="00D327CF">
      <w:pPr>
        <w:pStyle w:val="Default"/>
        <w:jc w:val="both"/>
        <w:rPr>
          <w:sz w:val="28"/>
          <w:szCs w:val="28"/>
        </w:rPr>
      </w:pPr>
      <w:r w:rsidRPr="00D327CF">
        <w:rPr>
          <w:sz w:val="28"/>
          <w:szCs w:val="28"/>
        </w:rPr>
        <w:t>Оказание первой помощи при переохлаждении (гипотермии). Оказание первой помощи при ожогах.</w:t>
      </w:r>
    </w:p>
    <w:p w:rsidR="00780DB8" w:rsidRPr="00D327CF" w:rsidRDefault="00780DB8" w:rsidP="00D327CF">
      <w:pPr>
        <w:pStyle w:val="Default"/>
        <w:jc w:val="both"/>
        <w:rPr>
          <w:sz w:val="28"/>
          <w:szCs w:val="28"/>
        </w:rPr>
      </w:pPr>
      <w:r w:rsidRPr="00D327CF">
        <w:rPr>
          <w:sz w:val="28"/>
          <w:szCs w:val="28"/>
        </w:rPr>
        <w:t>Отравления: типы отравлении, симптомы, оказание первой помощи, способы применения лекарств.</w:t>
      </w:r>
    </w:p>
    <w:p w:rsidR="00780DB8" w:rsidRPr="00D327CF" w:rsidRDefault="00780DB8" w:rsidP="00D327CF">
      <w:pPr>
        <w:pStyle w:val="Default"/>
        <w:jc w:val="both"/>
        <w:rPr>
          <w:sz w:val="28"/>
          <w:szCs w:val="28"/>
        </w:rPr>
      </w:pPr>
      <w:r w:rsidRPr="00D327CF">
        <w:rPr>
          <w:sz w:val="28"/>
          <w:szCs w:val="28"/>
        </w:rPr>
        <w:t>Солнечный удар, оказание первой помощи.</w:t>
      </w:r>
    </w:p>
    <w:p w:rsidR="00780DB8" w:rsidRDefault="00780DB8" w:rsidP="00D327CF">
      <w:pPr>
        <w:pStyle w:val="Default"/>
        <w:jc w:val="both"/>
        <w:rPr>
          <w:sz w:val="28"/>
          <w:szCs w:val="28"/>
        </w:rPr>
      </w:pPr>
      <w:r w:rsidRPr="00D327CF">
        <w:rPr>
          <w:sz w:val="28"/>
          <w:szCs w:val="28"/>
        </w:rPr>
        <w:t>Судовая аптечка, содержимое, сроки годности лекарств.</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4.2. Лоция.</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Предмет лоции. Русская и английская терминология при описании навигационных объектов.</w:t>
      </w:r>
    </w:p>
    <w:p w:rsidR="00780DB8" w:rsidRPr="00D327CF" w:rsidRDefault="00780DB8" w:rsidP="00D327CF">
      <w:pPr>
        <w:pStyle w:val="Default"/>
        <w:jc w:val="both"/>
        <w:rPr>
          <w:sz w:val="28"/>
          <w:szCs w:val="28"/>
        </w:rPr>
      </w:pPr>
      <w:r w:rsidRPr="00D327CF">
        <w:rPr>
          <w:sz w:val="28"/>
          <w:szCs w:val="28"/>
        </w:rPr>
        <w:t>Общая характеристика условий плавания в морских районах. Навигационные опасности.</w:t>
      </w:r>
    </w:p>
    <w:p w:rsidR="00D327CF" w:rsidRPr="00D327CF" w:rsidRDefault="00780DB8" w:rsidP="00BB2458">
      <w:pPr>
        <w:pStyle w:val="Default"/>
        <w:jc w:val="both"/>
        <w:rPr>
          <w:sz w:val="28"/>
          <w:szCs w:val="28"/>
        </w:rPr>
      </w:pPr>
      <w:r w:rsidRPr="00D327CF">
        <w:rPr>
          <w:sz w:val="28"/>
          <w:szCs w:val="28"/>
        </w:rPr>
        <w:t>Характеристики стационарных средств навигационного оборудования (CHО) морей. Плавучие СНО, кардинальная и латеральная системы ограждения. Система МЛМС. Принципы расстановки навигационных знаков. Створные знаки: линейные, щелевые, прицельные. Лазерные створы. Характеристики огней, обозначения на отечественных и иностранных морских картах. Учет приливов в судовождении.</w:t>
      </w:r>
      <w:r w:rsidR="00BB2458">
        <w:rPr>
          <w:sz w:val="28"/>
          <w:szCs w:val="28"/>
        </w:rPr>
        <w:t xml:space="preserve"> </w:t>
      </w:r>
      <w:r w:rsidRPr="00D327CF">
        <w:rPr>
          <w:sz w:val="28"/>
          <w:szCs w:val="28"/>
        </w:rPr>
        <w:t>Каталог карт и книг. Лоция, порядок ее использования. Другие справочные пособия. Справочные карты. Подготовка к плаванию в малоизученных и незнакомых районах.</w:t>
      </w:r>
    </w:p>
    <w:p w:rsidR="00D327CF" w:rsidRDefault="00D327CF" w:rsidP="00D327CF">
      <w:pPr>
        <w:pStyle w:val="Default"/>
        <w:jc w:val="both"/>
        <w:rPr>
          <w:b/>
          <w:bCs/>
          <w:sz w:val="32"/>
          <w:szCs w:val="32"/>
        </w:rPr>
      </w:pPr>
    </w:p>
    <w:p w:rsidR="00780DB8" w:rsidRDefault="00780DB8" w:rsidP="00D327CF">
      <w:pPr>
        <w:pStyle w:val="Default"/>
        <w:jc w:val="both"/>
        <w:rPr>
          <w:b/>
          <w:bCs/>
          <w:sz w:val="32"/>
          <w:szCs w:val="32"/>
        </w:rPr>
      </w:pPr>
      <w:r w:rsidRPr="00D327CF">
        <w:rPr>
          <w:b/>
          <w:bCs/>
          <w:sz w:val="32"/>
          <w:szCs w:val="32"/>
        </w:rPr>
        <w:t>Тема 4.3. Навигация и основы мореходной астрономии.</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Роль навигации в судовождении. Условные обозначения и сокращения, применяемые в навигация.</w:t>
      </w:r>
    </w:p>
    <w:p w:rsidR="00780DB8" w:rsidRPr="00D327CF" w:rsidRDefault="00780DB8" w:rsidP="00D327CF">
      <w:pPr>
        <w:pStyle w:val="Default"/>
        <w:jc w:val="both"/>
        <w:rPr>
          <w:sz w:val="28"/>
          <w:szCs w:val="28"/>
        </w:rPr>
      </w:pPr>
      <w:r w:rsidRPr="00D327CF">
        <w:rPr>
          <w:sz w:val="28"/>
          <w:szCs w:val="28"/>
        </w:rPr>
        <w:t>Форма и размеры Земли. Земной эллипсоид, сфера. Географические координаты, разность широт, разность долгот. Длина одной минуты дуги меридиана. Морская миля, единицы измерения расстояния и скорости (кабельтов, узел). Английские меры длины (фут, ярд, дюйм).</w:t>
      </w:r>
    </w:p>
    <w:p w:rsidR="00780DB8" w:rsidRPr="00D327CF" w:rsidRDefault="00780DB8" w:rsidP="00D327CF">
      <w:pPr>
        <w:pStyle w:val="Default"/>
        <w:jc w:val="both"/>
        <w:rPr>
          <w:sz w:val="28"/>
          <w:szCs w:val="28"/>
        </w:rPr>
      </w:pPr>
      <w:r w:rsidRPr="00D327CF">
        <w:rPr>
          <w:sz w:val="28"/>
          <w:szCs w:val="28"/>
        </w:rPr>
        <w:t>Основные плоскости и линии наблюдателя. Система счета направлений в морс: круговая, полукруговая, четвертная, румбовая.</w:t>
      </w:r>
    </w:p>
    <w:p w:rsidR="00780DB8" w:rsidRPr="00D327CF" w:rsidRDefault="00780DB8" w:rsidP="00D327CF">
      <w:pPr>
        <w:pStyle w:val="Default"/>
        <w:jc w:val="both"/>
        <w:rPr>
          <w:sz w:val="28"/>
          <w:szCs w:val="28"/>
        </w:rPr>
      </w:pPr>
      <w:r w:rsidRPr="00D327CF">
        <w:rPr>
          <w:sz w:val="28"/>
          <w:szCs w:val="28"/>
        </w:rPr>
        <w:lastRenderedPageBreak/>
        <w:t>Истинный курс, истинный пеленг, курсовой угол. Соотношение между указанными величинами.</w:t>
      </w:r>
    </w:p>
    <w:p w:rsidR="00780DB8" w:rsidRPr="00D327CF" w:rsidRDefault="00780DB8" w:rsidP="00D327CF">
      <w:pPr>
        <w:pStyle w:val="Default"/>
        <w:jc w:val="both"/>
        <w:rPr>
          <w:sz w:val="28"/>
          <w:szCs w:val="28"/>
        </w:rPr>
      </w:pPr>
      <w:r w:rsidRPr="00D327CF">
        <w:rPr>
          <w:sz w:val="28"/>
          <w:szCs w:val="28"/>
        </w:rPr>
        <w:t>Видимый горизонт, дальность видимого горизонта. Расчет дальности видимости предметов и огней в море. Глазомерное ориентирование: приближенная оценка углов, расстояний, направлений, оценка положения судна.</w:t>
      </w:r>
    </w:p>
    <w:p w:rsidR="00780DB8" w:rsidRPr="00D327CF" w:rsidRDefault="00780DB8" w:rsidP="00D327CF">
      <w:pPr>
        <w:pStyle w:val="Default"/>
        <w:jc w:val="both"/>
        <w:rPr>
          <w:sz w:val="28"/>
          <w:szCs w:val="28"/>
        </w:rPr>
      </w:pPr>
      <w:r w:rsidRPr="00D327CF">
        <w:rPr>
          <w:sz w:val="28"/>
          <w:szCs w:val="28"/>
        </w:rPr>
        <w:t>Морская навигационная карта. Чтение карты. Требования, предъявляемые к морским навигационным картам. Общие понятия о проекции Меркатора. Масштабы карты (главный, частный). Классификация карт. Электронные карты. Поддержание карты на уровне современности, корректура карт. Извещения мореплавателям. Навигационные извещения мореплавателям (НАВИМы). Навигационные предупреждения (НАВИПы).</w:t>
      </w:r>
    </w:p>
    <w:p w:rsidR="00780DB8" w:rsidRPr="00D327CF" w:rsidRDefault="00780DB8" w:rsidP="00D327CF">
      <w:pPr>
        <w:pStyle w:val="Default"/>
        <w:jc w:val="both"/>
        <w:rPr>
          <w:sz w:val="28"/>
          <w:szCs w:val="28"/>
        </w:rPr>
      </w:pPr>
      <w:r w:rsidRPr="00D327CF">
        <w:rPr>
          <w:sz w:val="28"/>
          <w:szCs w:val="28"/>
        </w:rPr>
        <w:t>Прокладочный инструмент (параллельная линейка, штурманский транспортир, протрактор, измеритель), выверка прокладочного инструмента. Снятие и прокладка направлений и расстояний на карте.</w:t>
      </w:r>
    </w:p>
    <w:p w:rsidR="00780DB8" w:rsidRPr="00D327CF" w:rsidRDefault="00780DB8" w:rsidP="00D327CF">
      <w:pPr>
        <w:pStyle w:val="Default"/>
        <w:jc w:val="both"/>
        <w:rPr>
          <w:sz w:val="28"/>
          <w:szCs w:val="28"/>
        </w:rPr>
      </w:pPr>
      <w:r w:rsidRPr="00D327CF">
        <w:rPr>
          <w:sz w:val="28"/>
          <w:szCs w:val="28"/>
        </w:rPr>
        <w:t>Предмет мореходной астрономии. Небесная сфера. Видимое суточное движение светил.</w:t>
      </w:r>
    </w:p>
    <w:p w:rsidR="00780DB8" w:rsidRDefault="00780DB8" w:rsidP="00D327CF">
      <w:pPr>
        <w:pStyle w:val="Default"/>
        <w:jc w:val="both"/>
        <w:rPr>
          <w:sz w:val="28"/>
          <w:szCs w:val="28"/>
        </w:rPr>
      </w:pPr>
      <w:r w:rsidRPr="00D327CF">
        <w:rPr>
          <w:sz w:val="28"/>
          <w:szCs w:val="28"/>
        </w:rPr>
        <w:t>Время. Астрономические способы определения места судна.</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4.4. Навигационные приборы и радионавигационные системы. Радиолокатор.</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Земной магнетизм. Составляющие магнитного поля земли (горизонтальная составляющая, вертикальная составляющая, магнитное наклонение). Магнитные полюсы, магнитный экватор. Напряженность магнитного поля. Устройство 127-мм магнитного компаса, установка на судне. Эксплуатация компаса, контроль за его работой. Шлюпочные компасы. Влияние судового железа на работу компаса. Компасный меридиан. Девиация магнитного компаса, таблица девиации, график девиации. Поправка компаса. Перевод и исправление румбов (переход от истинных направлений к магнитным и компасным и наоборот). Понятие о гирокомпасе, принцип действия.</w:t>
      </w:r>
    </w:p>
    <w:p w:rsidR="00780DB8" w:rsidRPr="00D327CF" w:rsidRDefault="00780DB8" w:rsidP="00D327CF">
      <w:pPr>
        <w:pStyle w:val="Default"/>
        <w:jc w:val="both"/>
        <w:rPr>
          <w:sz w:val="28"/>
          <w:szCs w:val="28"/>
        </w:rPr>
      </w:pPr>
      <w:r w:rsidRPr="00D327CF">
        <w:rPr>
          <w:sz w:val="28"/>
          <w:szCs w:val="28"/>
        </w:rPr>
        <w:t>Измерение скорости и пройденного расстояния. Лаги (ручные, механические). Поправка лага. Примерная оценка скорости при отсутствии лага. Измеритель времени.</w:t>
      </w:r>
    </w:p>
    <w:p w:rsidR="00780DB8" w:rsidRPr="00D327CF" w:rsidRDefault="00780DB8" w:rsidP="00D327CF">
      <w:pPr>
        <w:pStyle w:val="Default"/>
        <w:jc w:val="both"/>
        <w:rPr>
          <w:sz w:val="28"/>
          <w:szCs w:val="28"/>
        </w:rPr>
      </w:pPr>
      <w:r w:rsidRPr="00D327CF">
        <w:rPr>
          <w:sz w:val="28"/>
          <w:szCs w:val="28"/>
        </w:rPr>
        <w:t>Секстан. Измерение углов (горизонтальных и вертикальных} с помощью секстана. Поправки секстана.</w:t>
      </w:r>
    </w:p>
    <w:p w:rsidR="00780DB8" w:rsidRPr="00D327CF" w:rsidRDefault="00780DB8" w:rsidP="00D327CF">
      <w:pPr>
        <w:pStyle w:val="Default"/>
        <w:jc w:val="both"/>
        <w:rPr>
          <w:sz w:val="28"/>
          <w:szCs w:val="28"/>
        </w:rPr>
      </w:pPr>
      <w:r w:rsidRPr="00D327CF">
        <w:rPr>
          <w:sz w:val="28"/>
          <w:szCs w:val="28"/>
        </w:rPr>
        <w:t>Радиопеленгатор. Его назначение, принципы работы и устройства. Антенна радиопеленгатора, размещение ее на судне.</w:t>
      </w:r>
    </w:p>
    <w:p w:rsidR="00D327CF" w:rsidRDefault="00780DB8" w:rsidP="00D327CF">
      <w:pPr>
        <w:pStyle w:val="Default"/>
        <w:jc w:val="both"/>
        <w:rPr>
          <w:sz w:val="28"/>
          <w:szCs w:val="28"/>
        </w:rPr>
      </w:pPr>
      <w:r w:rsidRPr="00D327CF">
        <w:rPr>
          <w:sz w:val="28"/>
          <w:szCs w:val="28"/>
        </w:rPr>
        <w:t>Радионавигационные системы. Понятие о принципах их работы и использования. Измерение глубины. Ручной лот. Общие сведения об эхолотах. Судовая радиолокационная станция. Назначение, принципы работы и устройства.</w:t>
      </w:r>
    </w:p>
    <w:p w:rsid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4.5. Определение места и счисление пути судна.</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Контроль места судна, обсервация. Понятие навигационного параметра (пеленг, расстояние, горизонтальный угол, разность расстояний). Выбор метода обсервации по конкретным условиям плавания. Выбор и опознание ориентиров. Определение места судна по 2-м пеленгам. Измерение пеленгов, исправление поправкой компаса, прокладка пеленгов на карте. Точность места. Определение места судна по 3-м пеленгам. Точность места. Определение места по двум горизонтальным углам. Выбор ориентиров. Порядок измерения углов, исправление поправками, построение изолиний на карте (использование протрактора, кальки). Случай неопределенности. Точность способа.</w:t>
      </w:r>
    </w:p>
    <w:p w:rsidR="00780DB8" w:rsidRPr="00D327CF" w:rsidRDefault="00780DB8" w:rsidP="00D327CF">
      <w:pPr>
        <w:pStyle w:val="Default"/>
        <w:jc w:val="both"/>
        <w:rPr>
          <w:sz w:val="28"/>
          <w:szCs w:val="28"/>
        </w:rPr>
      </w:pPr>
      <w:r w:rsidRPr="00D327CF">
        <w:rPr>
          <w:sz w:val="28"/>
          <w:szCs w:val="28"/>
        </w:rPr>
        <w:t>Определение места судна по расстояниям. Способы измерения расстояний по вертикальному углу, последовательность измерения навигационных параметров. Построение изолиний на карте, точность способа.</w:t>
      </w:r>
    </w:p>
    <w:p w:rsidR="00780DB8" w:rsidRPr="00D327CF" w:rsidRDefault="00780DB8" w:rsidP="00D327CF">
      <w:pPr>
        <w:pStyle w:val="Default"/>
        <w:jc w:val="both"/>
        <w:rPr>
          <w:sz w:val="28"/>
          <w:szCs w:val="28"/>
        </w:rPr>
      </w:pPr>
      <w:r w:rsidRPr="00D327CF">
        <w:rPr>
          <w:sz w:val="28"/>
          <w:szCs w:val="28"/>
        </w:rPr>
        <w:t>Комбинированные способы определения места: по пеленгу и расстоянию, по пеленгу и створу, по пеленгу и горизонтальному углу, по расстоянию и горизонтальному углу. Определение места судна с помощью судового радиолокатора. Использование глубин для оценки места судна.</w:t>
      </w:r>
    </w:p>
    <w:p w:rsidR="00780DB8" w:rsidRPr="00D327CF" w:rsidRDefault="00780DB8" w:rsidP="00D327CF">
      <w:pPr>
        <w:pStyle w:val="Default"/>
        <w:jc w:val="both"/>
        <w:rPr>
          <w:sz w:val="28"/>
          <w:szCs w:val="28"/>
        </w:rPr>
      </w:pPr>
      <w:r w:rsidRPr="00D327CF">
        <w:rPr>
          <w:sz w:val="28"/>
          <w:szCs w:val="28"/>
        </w:rPr>
        <w:t>Использование разновременных линий положения: крюйс-пеленг, крюйс-расстояние. Условия использования данных способов. Порядок выполнения наблюдений. Учет дрейфа, течения, изменение курса между наблюдениями. Использование различных ориентиров. Точность способа.</w:t>
      </w:r>
    </w:p>
    <w:p w:rsidR="00780DB8" w:rsidRPr="00D327CF" w:rsidRDefault="00780DB8" w:rsidP="00D327CF">
      <w:pPr>
        <w:pStyle w:val="Default"/>
        <w:jc w:val="both"/>
        <w:rPr>
          <w:sz w:val="28"/>
          <w:szCs w:val="28"/>
        </w:rPr>
      </w:pPr>
      <w:r w:rsidRPr="00D327CF">
        <w:rPr>
          <w:sz w:val="28"/>
          <w:szCs w:val="28"/>
        </w:rPr>
        <w:t>Счисление пути судна. Графическое счисление (прокладка). Правила ведения и оформления прокладки.</w:t>
      </w:r>
    </w:p>
    <w:p w:rsidR="00780DB8" w:rsidRPr="00D327CF" w:rsidRDefault="00780DB8" w:rsidP="00D327CF">
      <w:pPr>
        <w:pStyle w:val="Default"/>
        <w:jc w:val="both"/>
        <w:rPr>
          <w:sz w:val="28"/>
          <w:szCs w:val="28"/>
        </w:rPr>
      </w:pPr>
      <w:r w:rsidRPr="00D327CF">
        <w:rPr>
          <w:sz w:val="28"/>
          <w:szCs w:val="28"/>
        </w:rPr>
        <w:t>Ветровой дрейф судна. Учет дрейфа при прокладке.</w:t>
      </w:r>
    </w:p>
    <w:p w:rsidR="00780DB8" w:rsidRPr="00D327CF" w:rsidRDefault="00780DB8" w:rsidP="00D327CF">
      <w:pPr>
        <w:pStyle w:val="Default"/>
        <w:jc w:val="both"/>
        <w:rPr>
          <w:sz w:val="28"/>
          <w:szCs w:val="28"/>
        </w:rPr>
      </w:pPr>
      <w:r w:rsidRPr="00D327CF">
        <w:rPr>
          <w:sz w:val="28"/>
          <w:szCs w:val="28"/>
        </w:rPr>
        <w:t>Течение (постоянное, приливно-отливное, ветровое). Учет течения при прокладке. Совместный учет дрейфа и течения. Точность счисления.</w:t>
      </w:r>
    </w:p>
    <w:p w:rsidR="00780DB8" w:rsidRDefault="00780DB8" w:rsidP="00D327CF">
      <w:pPr>
        <w:pStyle w:val="Default"/>
        <w:jc w:val="both"/>
        <w:rPr>
          <w:sz w:val="28"/>
          <w:szCs w:val="28"/>
        </w:rPr>
      </w:pPr>
      <w:r w:rsidRPr="00D327CF">
        <w:rPr>
          <w:sz w:val="28"/>
          <w:szCs w:val="28"/>
        </w:rPr>
        <w:t>Особенности плавания в узкостях, подготовка к плаванию, навигационная проработка маршрута. Контрольные пеленга и дистанции, ограждающие изолинии. Плавание при пониженной видимости. Мероприятия, обеспечивающие безопасность плавания. Контроль за окружающей обстановкой, контроль за глубинами.</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4.6. Гидрометеорология.</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Предмет гидрометеорологии. Общие понятия о строении атмосферы, ее состояниях и явлениях.</w:t>
      </w:r>
    </w:p>
    <w:p w:rsidR="00780DB8" w:rsidRPr="00D327CF" w:rsidRDefault="00780DB8" w:rsidP="00D327CF">
      <w:pPr>
        <w:pStyle w:val="Default"/>
        <w:jc w:val="both"/>
        <w:rPr>
          <w:sz w:val="28"/>
          <w:szCs w:val="28"/>
        </w:rPr>
      </w:pPr>
      <w:r w:rsidRPr="00D327CF">
        <w:rPr>
          <w:sz w:val="28"/>
          <w:szCs w:val="28"/>
        </w:rPr>
        <w:t>Распределение температуры, ее изменение. Атмосферное давление и влажность, приборы для их измерения.</w:t>
      </w:r>
    </w:p>
    <w:p w:rsidR="00780DB8" w:rsidRPr="00D327CF" w:rsidRDefault="00780DB8" w:rsidP="00D327CF">
      <w:pPr>
        <w:pStyle w:val="Default"/>
        <w:jc w:val="both"/>
        <w:rPr>
          <w:sz w:val="28"/>
          <w:szCs w:val="28"/>
        </w:rPr>
      </w:pPr>
      <w:r w:rsidRPr="00D327CF">
        <w:rPr>
          <w:sz w:val="28"/>
          <w:szCs w:val="28"/>
        </w:rPr>
        <w:t xml:space="preserve">Барические системы, барометрическая тенденция, причины образования ветра, суточное изменение ветра. Общие сведения о циклонах и антициклонах. </w:t>
      </w:r>
      <w:r w:rsidRPr="00D327CF">
        <w:rPr>
          <w:sz w:val="28"/>
          <w:szCs w:val="28"/>
        </w:rPr>
        <w:lastRenderedPageBreak/>
        <w:t>Местные ветры и районы их распространения. Измерение направления и скорости ветра. Шкала Бофорта.</w:t>
      </w:r>
    </w:p>
    <w:p w:rsidR="00780DB8" w:rsidRPr="00D327CF" w:rsidRDefault="00780DB8" w:rsidP="00D327CF">
      <w:pPr>
        <w:pStyle w:val="Default"/>
        <w:jc w:val="both"/>
        <w:rPr>
          <w:sz w:val="28"/>
          <w:szCs w:val="28"/>
        </w:rPr>
      </w:pPr>
      <w:r w:rsidRPr="00D327CF">
        <w:rPr>
          <w:sz w:val="28"/>
          <w:szCs w:val="28"/>
        </w:rPr>
        <w:t>Общие понятия о синоптическом предсказании погоды. Синоптические карты.</w:t>
      </w:r>
    </w:p>
    <w:p w:rsidR="00780DB8" w:rsidRPr="00D327CF" w:rsidRDefault="00780DB8" w:rsidP="00D327CF">
      <w:pPr>
        <w:pStyle w:val="Default"/>
        <w:jc w:val="both"/>
        <w:rPr>
          <w:sz w:val="28"/>
          <w:szCs w:val="28"/>
        </w:rPr>
      </w:pPr>
      <w:r w:rsidRPr="00D327CF">
        <w:rPr>
          <w:sz w:val="28"/>
          <w:szCs w:val="28"/>
        </w:rPr>
        <w:t>Предсказание погоды по местным признакам. Местные закономерности изменения погоды.</w:t>
      </w:r>
    </w:p>
    <w:p w:rsidR="00780DB8" w:rsidRDefault="00780DB8" w:rsidP="00D327CF">
      <w:pPr>
        <w:pStyle w:val="Default"/>
        <w:jc w:val="both"/>
        <w:rPr>
          <w:sz w:val="28"/>
          <w:szCs w:val="28"/>
        </w:rPr>
      </w:pPr>
      <w:r w:rsidRPr="00D327CF">
        <w:rPr>
          <w:sz w:val="28"/>
          <w:szCs w:val="28"/>
        </w:rPr>
        <w:t>Опасные явления погоды: шквалы, смерчи, предсказание возможности" их" появления и признаки приближения. Штормовое предупреждение, сигналы об ухудшении погоды.</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4.7. Океанография.</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Предмет океанографии. Уровень океанов и морен. Причины колебания уровня.</w:t>
      </w:r>
    </w:p>
    <w:p w:rsidR="00D327CF" w:rsidRPr="00D327CF" w:rsidRDefault="00780DB8" w:rsidP="00D327CF">
      <w:pPr>
        <w:pStyle w:val="Default"/>
        <w:jc w:val="both"/>
        <w:rPr>
          <w:sz w:val="28"/>
          <w:szCs w:val="28"/>
        </w:rPr>
      </w:pPr>
      <w:r w:rsidRPr="00D327CF">
        <w:rPr>
          <w:sz w:val="28"/>
          <w:szCs w:val="28"/>
        </w:rPr>
        <w:t>Приливные явления. Ветровой сгон и нагон полы. Причины местного колебания уровня.</w:t>
      </w:r>
    </w:p>
    <w:p w:rsidR="00780DB8" w:rsidRPr="00D327CF" w:rsidRDefault="00780DB8" w:rsidP="00D327CF">
      <w:pPr>
        <w:pStyle w:val="Default"/>
        <w:jc w:val="both"/>
        <w:rPr>
          <w:sz w:val="28"/>
          <w:szCs w:val="28"/>
        </w:rPr>
      </w:pPr>
      <w:r w:rsidRPr="00D327CF">
        <w:rPr>
          <w:sz w:val="28"/>
          <w:szCs w:val="28"/>
        </w:rPr>
        <w:t>Общие сведения о течениях.</w:t>
      </w:r>
    </w:p>
    <w:p w:rsidR="00780DB8" w:rsidRPr="00D327CF" w:rsidRDefault="00780DB8" w:rsidP="00D327CF">
      <w:pPr>
        <w:pStyle w:val="Default"/>
        <w:jc w:val="both"/>
        <w:rPr>
          <w:sz w:val="28"/>
          <w:szCs w:val="28"/>
        </w:rPr>
      </w:pPr>
      <w:r w:rsidRPr="00D327CF">
        <w:rPr>
          <w:sz w:val="28"/>
          <w:szCs w:val="28"/>
        </w:rPr>
        <w:t>Морское волнение. Элементы волны, терминология. Волнообразование, виды волн: приливные, цунами, ветровые.</w:t>
      </w:r>
    </w:p>
    <w:p w:rsidR="00780DB8" w:rsidRPr="00D327CF" w:rsidRDefault="00780DB8" w:rsidP="00D327CF">
      <w:pPr>
        <w:pStyle w:val="Default"/>
        <w:jc w:val="both"/>
        <w:rPr>
          <w:sz w:val="28"/>
          <w:szCs w:val="28"/>
        </w:rPr>
      </w:pPr>
      <w:r w:rsidRPr="00D327CF">
        <w:rPr>
          <w:sz w:val="28"/>
          <w:szCs w:val="28"/>
        </w:rPr>
        <w:t>Шкала величины морского волнения.</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4.8. Радиосвязь. Правила радиообмена.</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Задачи и функции радиосвязи в море.</w:t>
      </w:r>
    </w:p>
    <w:p w:rsidR="00780DB8" w:rsidRPr="00D327CF" w:rsidRDefault="00780DB8" w:rsidP="00D327CF">
      <w:pPr>
        <w:pStyle w:val="Default"/>
        <w:jc w:val="both"/>
        <w:rPr>
          <w:sz w:val="28"/>
          <w:szCs w:val="28"/>
        </w:rPr>
      </w:pPr>
      <w:r w:rsidRPr="00D327CF">
        <w:rPr>
          <w:sz w:val="28"/>
          <w:szCs w:val="28"/>
        </w:rPr>
        <w:t>Глобальная система связи при бедствии (ГМССБ). Состав средств связи, входящих в систему ГМССБ: средства связи промежуточных (ПВ), коротких (KB) и ультракоротких (УKB) волн, системы спутниковой связи ИНМАРСАТ, всемирная служба навигационных предупреждений (NAVTEX, Safety-NET), спутниковая система поиска и определения местоположения КОСПАС-САРСАТ, радиолокационные спасательные ответчики. Деление пространства Мирового океана на районы (А1, А2, АЗ, А4) в зависимости от досягаемости этих средств связи.</w:t>
      </w:r>
    </w:p>
    <w:p w:rsidR="00780DB8" w:rsidRPr="00D327CF" w:rsidRDefault="00780DB8" w:rsidP="00D327CF">
      <w:pPr>
        <w:pStyle w:val="Default"/>
        <w:jc w:val="both"/>
        <w:rPr>
          <w:sz w:val="28"/>
          <w:szCs w:val="28"/>
        </w:rPr>
      </w:pPr>
      <w:r w:rsidRPr="00D327CF">
        <w:rPr>
          <w:sz w:val="28"/>
          <w:szCs w:val="28"/>
        </w:rPr>
        <w:t>УКВ радиостанции. Стационарные и носимые УКВ радиостанции, понятие об их устройстве и применении. Правила ведения радиотелефонных переговоров по УКВ радиостанции. Правила пользования морской УКВ радиостанцией. Основные требования «Правил радиосвязи морской подвижной службы и морской подвижной спутниковой службы».</w:t>
      </w:r>
    </w:p>
    <w:p w:rsidR="00780DB8" w:rsidRPr="00D327CF" w:rsidRDefault="00780DB8" w:rsidP="00D327CF">
      <w:pPr>
        <w:pStyle w:val="Default"/>
        <w:jc w:val="both"/>
        <w:rPr>
          <w:sz w:val="28"/>
          <w:szCs w:val="28"/>
        </w:rPr>
      </w:pPr>
      <w:r w:rsidRPr="00D327CF">
        <w:rPr>
          <w:sz w:val="28"/>
          <w:szCs w:val="28"/>
        </w:rPr>
        <w:t>Общее понятие о радиоустановках промежуточных волн (ПВ радиостанции).</w:t>
      </w:r>
    </w:p>
    <w:p w:rsidR="00780DB8" w:rsidRPr="00D327CF" w:rsidRDefault="00780DB8" w:rsidP="00D327CF">
      <w:pPr>
        <w:pStyle w:val="Default"/>
        <w:jc w:val="both"/>
        <w:rPr>
          <w:sz w:val="28"/>
          <w:szCs w:val="28"/>
        </w:rPr>
      </w:pPr>
      <w:r w:rsidRPr="00D327CF">
        <w:rPr>
          <w:sz w:val="28"/>
          <w:szCs w:val="28"/>
        </w:rPr>
        <w:t>Система спутниковой связи ИНМАРСАТ. Ее назначение, основные элементы и принцип действия.</w:t>
      </w:r>
    </w:p>
    <w:p w:rsidR="00780DB8" w:rsidRPr="00D327CF" w:rsidRDefault="00780DB8" w:rsidP="00D327CF">
      <w:pPr>
        <w:pStyle w:val="Default"/>
        <w:jc w:val="both"/>
        <w:rPr>
          <w:sz w:val="28"/>
          <w:szCs w:val="28"/>
        </w:rPr>
      </w:pPr>
      <w:r w:rsidRPr="00D327CF">
        <w:rPr>
          <w:sz w:val="28"/>
          <w:szCs w:val="28"/>
        </w:rPr>
        <w:t>Общие сведения об аппаратуре для автоматического приема навигационных и метеорологических предупреждений НАВТЕКС.</w:t>
      </w:r>
    </w:p>
    <w:p w:rsidR="00780DB8" w:rsidRDefault="00780DB8" w:rsidP="00D327CF">
      <w:pPr>
        <w:pStyle w:val="Default"/>
        <w:jc w:val="both"/>
        <w:rPr>
          <w:sz w:val="28"/>
          <w:szCs w:val="28"/>
        </w:rPr>
      </w:pPr>
      <w:r w:rsidRPr="00D327CF">
        <w:rPr>
          <w:sz w:val="28"/>
          <w:szCs w:val="28"/>
        </w:rPr>
        <w:lastRenderedPageBreak/>
        <w:t>Порядок использования УКВ радиостанций на внутренних водных путях. Основные требования «Правил радиосвязи на внутренних водных путях Российской Федерации» (ПРВВП РФ).</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4.9. Международные правила предупреждения столкновения судов в море (МППСС).</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Применение МППСС. Основные определения.</w:t>
      </w:r>
    </w:p>
    <w:p w:rsidR="00780DB8" w:rsidRPr="00D327CF" w:rsidRDefault="00780DB8" w:rsidP="00D327CF">
      <w:pPr>
        <w:pStyle w:val="Default"/>
        <w:jc w:val="both"/>
        <w:rPr>
          <w:sz w:val="28"/>
          <w:szCs w:val="28"/>
        </w:rPr>
      </w:pPr>
      <w:r w:rsidRPr="00D327CF">
        <w:rPr>
          <w:sz w:val="28"/>
          <w:szCs w:val="28"/>
        </w:rPr>
        <w:t>Огни и знаки. Маяки.</w:t>
      </w:r>
    </w:p>
    <w:p w:rsidR="00780DB8" w:rsidRPr="00D327CF" w:rsidRDefault="00780DB8" w:rsidP="00D327CF">
      <w:pPr>
        <w:pStyle w:val="Default"/>
        <w:jc w:val="both"/>
        <w:rPr>
          <w:sz w:val="28"/>
          <w:szCs w:val="28"/>
        </w:rPr>
      </w:pPr>
      <w:r w:rsidRPr="00D327CF">
        <w:rPr>
          <w:sz w:val="28"/>
          <w:szCs w:val="28"/>
        </w:rPr>
        <w:t>Огни и знаки на судах. Расположение и дальность видимости судовых огней и знаков.</w:t>
      </w:r>
    </w:p>
    <w:p w:rsidR="00780DB8" w:rsidRPr="00D327CF" w:rsidRDefault="00780DB8" w:rsidP="00D327CF">
      <w:pPr>
        <w:pStyle w:val="Default"/>
        <w:jc w:val="both"/>
        <w:rPr>
          <w:sz w:val="28"/>
          <w:szCs w:val="28"/>
        </w:rPr>
      </w:pPr>
      <w:r w:rsidRPr="00D327CF">
        <w:rPr>
          <w:sz w:val="28"/>
          <w:szCs w:val="28"/>
        </w:rPr>
        <w:t>Парусные суда на ходу, в дрейфе и на якоре.</w:t>
      </w:r>
    </w:p>
    <w:p w:rsidR="00780DB8" w:rsidRPr="00D327CF" w:rsidRDefault="00780DB8" w:rsidP="00D327CF">
      <w:pPr>
        <w:pStyle w:val="Default"/>
        <w:jc w:val="both"/>
        <w:rPr>
          <w:sz w:val="28"/>
          <w:szCs w:val="28"/>
        </w:rPr>
      </w:pPr>
      <w:r w:rsidRPr="00D327CF">
        <w:rPr>
          <w:sz w:val="28"/>
          <w:szCs w:val="28"/>
        </w:rPr>
        <w:t>Правила для маломерных судов. Суда на веслах.</w:t>
      </w:r>
    </w:p>
    <w:p w:rsidR="00780DB8" w:rsidRPr="00D327CF" w:rsidRDefault="00780DB8" w:rsidP="00D327CF">
      <w:pPr>
        <w:pStyle w:val="Default"/>
        <w:jc w:val="both"/>
        <w:rPr>
          <w:sz w:val="28"/>
          <w:szCs w:val="28"/>
        </w:rPr>
      </w:pPr>
      <w:r w:rsidRPr="00D327CF">
        <w:rPr>
          <w:sz w:val="28"/>
          <w:szCs w:val="28"/>
        </w:rPr>
        <w:t>Звуковая и световая сигнализация. Сигналы бедствия.</w:t>
      </w:r>
    </w:p>
    <w:p w:rsidR="00780DB8" w:rsidRPr="00D327CF" w:rsidRDefault="00780DB8" w:rsidP="00D327CF">
      <w:pPr>
        <w:pStyle w:val="Default"/>
        <w:jc w:val="both"/>
        <w:rPr>
          <w:sz w:val="28"/>
          <w:szCs w:val="28"/>
        </w:rPr>
      </w:pPr>
      <w:r w:rsidRPr="00D327CF">
        <w:rPr>
          <w:sz w:val="28"/>
          <w:szCs w:val="28"/>
        </w:rPr>
        <w:t>Правила плавания и маневрирования. Плавание судов, находящихся на виду друг у друга.</w:t>
      </w:r>
    </w:p>
    <w:p w:rsidR="00780DB8" w:rsidRPr="00D327CF" w:rsidRDefault="00780DB8" w:rsidP="00D327CF">
      <w:pPr>
        <w:pStyle w:val="Default"/>
        <w:jc w:val="both"/>
        <w:rPr>
          <w:sz w:val="28"/>
          <w:szCs w:val="28"/>
        </w:rPr>
      </w:pPr>
      <w:r w:rsidRPr="00D327CF">
        <w:rPr>
          <w:sz w:val="28"/>
          <w:szCs w:val="28"/>
        </w:rPr>
        <w:t>Плавание судов при любых условиях видимости.</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4.10. Основные сведения о правилах плавания по внутренним водным путям Российской Федерации.</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Основные понятия и определения.</w:t>
      </w:r>
    </w:p>
    <w:p w:rsidR="00780DB8" w:rsidRPr="00D327CF" w:rsidRDefault="00780DB8" w:rsidP="00D327CF">
      <w:pPr>
        <w:pStyle w:val="Default"/>
        <w:jc w:val="both"/>
        <w:rPr>
          <w:sz w:val="28"/>
          <w:szCs w:val="28"/>
        </w:rPr>
      </w:pPr>
      <w:r w:rsidRPr="00D327CF">
        <w:rPr>
          <w:sz w:val="28"/>
          <w:szCs w:val="28"/>
        </w:rPr>
        <w:t>Навигационное оборудование различных районов плавания на ВВП.</w:t>
      </w:r>
    </w:p>
    <w:p w:rsidR="00780DB8" w:rsidRPr="00D327CF" w:rsidRDefault="00780DB8" w:rsidP="00D327CF">
      <w:pPr>
        <w:pStyle w:val="Default"/>
        <w:jc w:val="both"/>
        <w:rPr>
          <w:sz w:val="28"/>
          <w:szCs w:val="28"/>
        </w:rPr>
      </w:pPr>
      <w:r w:rsidRPr="00D327CF">
        <w:rPr>
          <w:sz w:val="28"/>
          <w:szCs w:val="28"/>
        </w:rPr>
        <w:t>Огни и знаки судов и других плавучих средств, их взаимное расположение и видимость.</w:t>
      </w:r>
    </w:p>
    <w:p w:rsidR="00780DB8" w:rsidRPr="00D327CF" w:rsidRDefault="00780DB8" w:rsidP="00D327CF">
      <w:pPr>
        <w:pStyle w:val="Default"/>
        <w:jc w:val="both"/>
        <w:rPr>
          <w:sz w:val="28"/>
          <w:szCs w:val="28"/>
        </w:rPr>
      </w:pPr>
      <w:r w:rsidRPr="00D327CF">
        <w:rPr>
          <w:sz w:val="28"/>
          <w:szCs w:val="28"/>
        </w:rPr>
        <w:t>Зрительные и звуковые сигналы. Сигналы бедствия.</w:t>
      </w:r>
    </w:p>
    <w:p w:rsidR="00780DB8" w:rsidRPr="00D327CF" w:rsidRDefault="00780DB8" w:rsidP="00D327CF">
      <w:pPr>
        <w:pStyle w:val="Default"/>
        <w:jc w:val="both"/>
        <w:rPr>
          <w:sz w:val="28"/>
          <w:szCs w:val="28"/>
        </w:rPr>
      </w:pPr>
      <w:r w:rsidRPr="00D327CF">
        <w:rPr>
          <w:sz w:val="28"/>
          <w:szCs w:val="28"/>
        </w:rPr>
        <w:t>Плавание маломерных и парусных судов.</w:t>
      </w:r>
    </w:p>
    <w:p w:rsidR="00D327CF" w:rsidRDefault="00780DB8" w:rsidP="00D327CF">
      <w:pPr>
        <w:pStyle w:val="Default"/>
        <w:jc w:val="both"/>
        <w:rPr>
          <w:sz w:val="28"/>
          <w:szCs w:val="28"/>
        </w:rPr>
      </w:pPr>
      <w:r w:rsidRPr="00D327CF">
        <w:rPr>
          <w:sz w:val="28"/>
          <w:szCs w:val="28"/>
        </w:rPr>
        <w:t>Понятие о местных правилах плавания.</w:t>
      </w:r>
    </w:p>
    <w:p w:rsidR="00D327CF" w:rsidRDefault="00D327CF" w:rsidP="00D327CF">
      <w:pPr>
        <w:pStyle w:val="Default"/>
        <w:jc w:val="both"/>
        <w:rPr>
          <w:sz w:val="28"/>
          <w:szCs w:val="28"/>
        </w:rPr>
      </w:pPr>
    </w:p>
    <w:p w:rsidR="00BB2458" w:rsidRDefault="00BB2458" w:rsidP="00D327CF">
      <w:pPr>
        <w:pStyle w:val="Default"/>
        <w:jc w:val="both"/>
        <w:rPr>
          <w:b/>
          <w:bCs/>
          <w:sz w:val="32"/>
          <w:szCs w:val="32"/>
        </w:rPr>
      </w:pPr>
    </w:p>
    <w:p w:rsidR="00BB2458" w:rsidRDefault="00BB2458" w:rsidP="00D327CF">
      <w:pPr>
        <w:pStyle w:val="Default"/>
        <w:jc w:val="both"/>
        <w:rPr>
          <w:b/>
          <w:bCs/>
          <w:sz w:val="32"/>
          <w:szCs w:val="32"/>
        </w:rPr>
      </w:pPr>
    </w:p>
    <w:p w:rsidR="00780DB8" w:rsidRDefault="00780DB8" w:rsidP="00F00390">
      <w:pPr>
        <w:pStyle w:val="Default"/>
        <w:jc w:val="center"/>
        <w:rPr>
          <w:b/>
          <w:bCs/>
          <w:sz w:val="32"/>
          <w:szCs w:val="32"/>
        </w:rPr>
      </w:pPr>
      <w:r w:rsidRPr="00D327CF">
        <w:rPr>
          <w:b/>
          <w:bCs/>
          <w:sz w:val="32"/>
          <w:szCs w:val="32"/>
        </w:rPr>
        <w:t>5. Правила пользования маломерными судами</w:t>
      </w:r>
    </w:p>
    <w:p w:rsidR="00D327CF" w:rsidRPr="00D327CF" w:rsidRDefault="00D327CF" w:rsidP="00D327CF">
      <w:pPr>
        <w:pStyle w:val="Default"/>
        <w:jc w:val="both"/>
        <w:rPr>
          <w:sz w:val="32"/>
          <w:szCs w:val="32"/>
        </w:rPr>
      </w:pPr>
    </w:p>
    <w:p w:rsidR="00780DB8" w:rsidRDefault="00780DB8" w:rsidP="00D327CF">
      <w:pPr>
        <w:pStyle w:val="Default"/>
        <w:jc w:val="both"/>
        <w:rPr>
          <w:b/>
          <w:bCs/>
          <w:sz w:val="32"/>
          <w:szCs w:val="32"/>
        </w:rPr>
      </w:pPr>
      <w:r w:rsidRPr="00D327CF">
        <w:rPr>
          <w:b/>
          <w:bCs/>
          <w:sz w:val="32"/>
          <w:szCs w:val="32"/>
        </w:rPr>
        <w:t>Тема 5.1. Основы морского права.</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 xml:space="preserve">Основные понятия, относящиеся к имущественным правам юридических и физических лиц. Право собственности, другие вещные нрава па судно и их обременения. Право плавания судна под флагом страны. Флаг Российской Федерации. Правила его несения. Иммунитет морского судна в российских и иностранных водах. Судовые документы, предусмотренные КТМ. Судовой билет, судовая роль. Судовые документы, предусмотренные международными </w:t>
      </w:r>
      <w:r w:rsidRPr="00D327CF">
        <w:rPr>
          <w:sz w:val="28"/>
          <w:szCs w:val="28"/>
        </w:rPr>
        <w:lastRenderedPageBreak/>
        <w:t>соглаше</w:t>
      </w:r>
      <w:r w:rsidR="00892FA9">
        <w:rPr>
          <w:sz w:val="28"/>
          <w:szCs w:val="28"/>
        </w:rPr>
        <w:t>ниями. Понятие «Открытое море» п</w:t>
      </w:r>
      <w:r w:rsidRPr="00D327CF">
        <w:rPr>
          <w:sz w:val="28"/>
          <w:szCs w:val="28"/>
        </w:rPr>
        <w:t>о постановлениям различных международных конвенций. Смысл и правовая сторона выражений: «свобода открытого моря», «борьба с пиратством», «безопасность судоходства», «охрана человеческой жизни на море». Понятия: «территориальное море и прилежащая зона», «исключительная экономическая зона», «континентальный шельф», «внутренние морские воды», «внутренние водные пути Российской Федерации».</w:t>
      </w:r>
    </w:p>
    <w:p w:rsidR="00780DB8" w:rsidRPr="00D327CF" w:rsidRDefault="00780DB8" w:rsidP="00D327CF">
      <w:pPr>
        <w:pStyle w:val="Default"/>
        <w:jc w:val="both"/>
        <w:rPr>
          <w:sz w:val="28"/>
          <w:szCs w:val="28"/>
        </w:rPr>
      </w:pPr>
      <w:r w:rsidRPr="00D327CF">
        <w:rPr>
          <w:sz w:val="28"/>
          <w:szCs w:val="28"/>
        </w:rPr>
        <w:t>Правовой режим портов. Статус капитана морского порта или начальника гавани. Обязанности капитана (судоводителя) перед нормальным вынужденным заходом в порт. Документы, регламентирующие порядок захода в порт, открытый для иностранных судов.</w:t>
      </w:r>
    </w:p>
    <w:p w:rsidR="00780DB8" w:rsidRDefault="00780DB8" w:rsidP="00D327CF">
      <w:pPr>
        <w:pStyle w:val="Default"/>
        <w:jc w:val="both"/>
        <w:rPr>
          <w:sz w:val="28"/>
          <w:szCs w:val="28"/>
        </w:rPr>
      </w:pPr>
      <w:r w:rsidRPr="00D327CF">
        <w:rPr>
          <w:sz w:val="28"/>
          <w:szCs w:val="28"/>
        </w:rPr>
        <w:t>Право портовых властей на задержание иностранного судна. Портовые формальности в российских и иностранных портах.</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5.2. Охрана жизни людей и окружающей среды на море. Основы страхования судов.</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Международная конвенция по охране человеческой жизни на море (СОЛАС). Международная конвенция по предотвращению загрязнения моря с судов (МАРПОЛ). Международный кодекс по управлению безопасной эксплуатацией судов и предотвращением загрязнения (МКУБ).</w:t>
      </w:r>
    </w:p>
    <w:p w:rsidR="00780DB8" w:rsidRPr="00D327CF" w:rsidRDefault="00780DB8" w:rsidP="00D327CF">
      <w:pPr>
        <w:pStyle w:val="Default"/>
        <w:jc w:val="both"/>
        <w:rPr>
          <w:sz w:val="28"/>
          <w:szCs w:val="28"/>
        </w:rPr>
      </w:pPr>
      <w:r w:rsidRPr="00D327CF">
        <w:rPr>
          <w:sz w:val="28"/>
          <w:szCs w:val="28"/>
        </w:rPr>
        <w:t>Кодекс торгового мореплавания Российской Федерации об охране жизни и окружающей среды на море.</w:t>
      </w:r>
    </w:p>
    <w:p w:rsidR="00780DB8" w:rsidRPr="00D327CF" w:rsidRDefault="00780DB8" w:rsidP="00D327CF">
      <w:pPr>
        <w:pStyle w:val="Default"/>
        <w:jc w:val="both"/>
        <w:rPr>
          <w:sz w:val="28"/>
          <w:szCs w:val="28"/>
        </w:rPr>
      </w:pPr>
      <w:r w:rsidRPr="00D327CF">
        <w:rPr>
          <w:sz w:val="28"/>
          <w:szCs w:val="28"/>
        </w:rPr>
        <w:t>Аварии судов, расследование и оформление морских аварий в России. Понятия: кораблекрушение, авария, аварийное происшествие. Способы расследования аварий и должностные лица, в обязанности которых входит проведение расследований. Перечень основных операций и документов по расследованию аварий. Расследование и оформление аварий российских судов за границей. Общие положения о порядке приема заявлений от потерпевших аварию судов в иностранных портах. Оформление в иностранных портах морских происшествий, затрагивающих иностранные интересы. Особенности оформления отдельных видов морских происшествий, столкновений судов, посадок на мель, повреждения портовых сооружений, повреждения средств навигационного оборудования или иных сооружений, находящихся в море, загрязнения моря нефтепродуктами и другими вредными веществами. Оформление аварийных случаев в иностранном порту. Общая авария. Понятия и признаки общей и частной аварий. Убытки, признаваемые общей аварией. Порядок оформления общей аварии. Морской протест, его структура и способы подачи.</w:t>
      </w:r>
    </w:p>
    <w:p w:rsidR="00780DB8" w:rsidRPr="00D327CF" w:rsidRDefault="00780DB8" w:rsidP="00D327CF">
      <w:pPr>
        <w:pStyle w:val="Default"/>
        <w:jc w:val="both"/>
        <w:rPr>
          <w:sz w:val="28"/>
          <w:szCs w:val="28"/>
        </w:rPr>
      </w:pPr>
      <w:r w:rsidRPr="00D327CF">
        <w:rPr>
          <w:sz w:val="28"/>
          <w:szCs w:val="28"/>
        </w:rPr>
        <w:t xml:space="preserve">Защита морской среды от загрязнения. Законы Российской Федерации и иностранное законодательство по предотвращению загрязнения морей судами. Ответственность за загрязнение морской среды: гражданско-правовая </w:t>
      </w:r>
      <w:r w:rsidRPr="00D327CF">
        <w:rPr>
          <w:sz w:val="28"/>
          <w:szCs w:val="28"/>
        </w:rPr>
        <w:lastRenderedPageBreak/>
        <w:t>(имущественная), административная, уголовная. Страхование судов. Виды и способы, страхования. Технология осуществления страховки судов.</w:t>
      </w:r>
    </w:p>
    <w:p w:rsidR="00D327CF" w:rsidRDefault="00780DB8" w:rsidP="00D327CF">
      <w:pPr>
        <w:pStyle w:val="Default"/>
        <w:jc w:val="both"/>
        <w:rPr>
          <w:b/>
          <w:bCs/>
          <w:sz w:val="32"/>
          <w:szCs w:val="32"/>
        </w:rPr>
      </w:pPr>
      <w:r w:rsidRPr="00D327CF">
        <w:rPr>
          <w:b/>
          <w:bCs/>
          <w:sz w:val="32"/>
          <w:szCs w:val="32"/>
        </w:rPr>
        <w:t>Тема 5.3. Государственный и технический надзор за плаванием судов в Российской Федерации. Обязанности судовладельцев и судоводителей маломерных судов.</w:t>
      </w:r>
    </w:p>
    <w:p w:rsidR="00D327CF" w:rsidRDefault="00D327CF" w:rsidP="00D327CF">
      <w:pPr>
        <w:pStyle w:val="Default"/>
        <w:jc w:val="both"/>
        <w:rPr>
          <w:b/>
          <w:bCs/>
          <w:sz w:val="32"/>
          <w:szCs w:val="32"/>
        </w:rPr>
      </w:pPr>
    </w:p>
    <w:p w:rsidR="00780DB8" w:rsidRPr="00D327CF" w:rsidRDefault="00780DB8" w:rsidP="00D327CF">
      <w:pPr>
        <w:pStyle w:val="Default"/>
        <w:jc w:val="both"/>
        <w:rPr>
          <w:sz w:val="28"/>
          <w:szCs w:val="28"/>
        </w:rPr>
      </w:pPr>
      <w:r w:rsidRPr="00D327CF">
        <w:rPr>
          <w:sz w:val="28"/>
          <w:szCs w:val="28"/>
        </w:rPr>
        <w:t>Органы государственного и технического надзора за мореплаванием и судоходством Министерства транспорта Российской Федерации. Их сферы надзора и основные функции.</w:t>
      </w:r>
    </w:p>
    <w:p w:rsidR="00780DB8" w:rsidRPr="00D327CF" w:rsidRDefault="00780DB8" w:rsidP="00D327CF">
      <w:pPr>
        <w:pStyle w:val="Default"/>
        <w:jc w:val="both"/>
        <w:rPr>
          <w:sz w:val="28"/>
          <w:szCs w:val="28"/>
        </w:rPr>
      </w:pPr>
      <w:r w:rsidRPr="00D327CF">
        <w:rPr>
          <w:sz w:val="28"/>
          <w:szCs w:val="28"/>
        </w:rPr>
        <w:t>Государственная инспекция по маломерным судам (ГИМС) МЧС России, ее функции и права, состав поднадзорных судов.</w:t>
      </w:r>
    </w:p>
    <w:p w:rsidR="00780DB8" w:rsidRPr="00D327CF" w:rsidRDefault="00780DB8" w:rsidP="00D327CF">
      <w:pPr>
        <w:pStyle w:val="Default"/>
        <w:jc w:val="both"/>
        <w:rPr>
          <w:sz w:val="28"/>
          <w:szCs w:val="28"/>
        </w:rPr>
      </w:pPr>
      <w:r w:rsidRPr="00D327CF">
        <w:rPr>
          <w:sz w:val="28"/>
          <w:szCs w:val="28"/>
        </w:rPr>
        <w:t>Основные положения правил регистрации маломерных судов, технического надзора за ними и аттестации граждан на право управления маломерными судами в Российской Федерации. Судовой билет. Удостоверение на право управления маломерным судном и временное разрешение.</w:t>
      </w:r>
    </w:p>
    <w:p w:rsidR="00780DB8" w:rsidRPr="00D327CF" w:rsidRDefault="00780DB8" w:rsidP="00D327CF">
      <w:pPr>
        <w:pStyle w:val="Default"/>
        <w:jc w:val="both"/>
        <w:rPr>
          <w:sz w:val="28"/>
          <w:szCs w:val="28"/>
        </w:rPr>
      </w:pPr>
      <w:r w:rsidRPr="00D327CF">
        <w:rPr>
          <w:sz w:val="28"/>
          <w:szCs w:val="28"/>
        </w:rPr>
        <w:t>Требования ГИМС МЧС России к маломерным судам и базам (сооружениям) для их стоянок. Виды и порядок технического освидетельствования, оценка годности к эксплуатации и оформления результатов технического освидетельствования.</w:t>
      </w:r>
    </w:p>
    <w:p w:rsidR="00780DB8" w:rsidRPr="00D327CF" w:rsidRDefault="00780DB8" w:rsidP="00D327CF">
      <w:pPr>
        <w:pStyle w:val="Default"/>
        <w:jc w:val="both"/>
        <w:rPr>
          <w:sz w:val="28"/>
          <w:szCs w:val="28"/>
        </w:rPr>
      </w:pPr>
      <w:r w:rsidRPr="00D327CF">
        <w:rPr>
          <w:sz w:val="28"/>
          <w:szCs w:val="28"/>
        </w:rPr>
        <w:t>Правила пользования маломерными судами в Российской Федерации</w:t>
      </w:r>
    </w:p>
    <w:p w:rsidR="00780DB8" w:rsidRDefault="00780DB8" w:rsidP="00D327CF">
      <w:pPr>
        <w:pStyle w:val="Default"/>
        <w:jc w:val="both"/>
        <w:rPr>
          <w:sz w:val="28"/>
          <w:szCs w:val="28"/>
        </w:rPr>
      </w:pPr>
      <w:r w:rsidRPr="00D327CF">
        <w:rPr>
          <w:sz w:val="28"/>
          <w:szCs w:val="28"/>
        </w:rPr>
        <w:t>Порядок эксплуатации маломерных судов и обязанности судовладельцев и судоводителей. Неисправности, с которыми запрещена эксплуатация маломерного судна. Эксплуатация баз (сооружения) для стоянок маломерных судов.</w:t>
      </w:r>
    </w:p>
    <w:p w:rsidR="00D327CF" w:rsidRPr="00D327CF" w:rsidRDefault="00D327CF" w:rsidP="00D327CF">
      <w:pPr>
        <w:pStyle w:val="Default"/>
        <w:jc w:val="both"/>
        <w:rPr>
          <w:sz w:val="28"/>
          <w:szCs w:val="28"/>
        </w:rPr>
      </w:pPr>
    </w:p>
    <w:p w:rsidR="00780DB8" w:rsidRDefault="00780DB8" w:rsidP="00D327CF">
      <w:pPr>
        <w:pStyle w:val="Default"/>
        <w:jc w:val="both"/>
        <w:rPr>
          <w:b/>
          <w:bCs/>
          <w:sz w:val="32"/>
          <w:szCs w:val="32"/>
        </w:rPr>
      </w:pPr>
      <w:r w:rsidRPr="00D327CF">
        <w:rPr>
          <w:b/>
          <w:bCs/>
          <w:sz w:val="32"/>
          <w:szCs w:val="32"/>
        </w:rPr>
        <w:t>Тема 5.4. Административная ответственность судоводителей маломерных судов и должностных лиц, ответственных за их эксплуатацию.</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 xml:space="preserve">Административное законодательство. Виды административных взысканий за нарушение правил пользования маломерными судами и требований природоохранного законодательства. Административные права государственного инспектора по маломерным судам и порядок их применения по отношению к судоводителям (остановка и досмотр судна, вынесение административного наказания, отстранение судоводителя или иного лица от управления судном, задержание судна с размещением его на специализированную стоянку). Нарушения, за которые предусмотрены соответствующие административные наказания судоводителей и должностных лиц, ответственных за эксплуатацию маломерных судов, согласно Кодексу Российской Федерации об административных правонарушениях. Процессуальные документы (протоколы, постановления, определения), </w:t>
      </w:r>
      <w:r w:rsidRPr="00D327CF">
        <w:rPr>
          <w:sz w:val="28"/>
          <w:szCs w:val="28"/>
        </w:rPr>
        <w:lastRenderedPageBreak/>
        <w:t>применяемые государственными инспекторами по маломерным судам при оформлении административных наказаний. Порядок изъятия</w:t>
      </w:r>
      <w:r w:rsidRPr="00D327CF">
        <w:rPr>
          <w:sz w:val="32"/>
          <w:szCs w:val="32"/>
        </w:rPr>
        <w:t xml:space="preserve"> </w:t>
      </w:r>
      <w:r w:rsidRPr="00D327CF">
        <w:rPr>
          <w:sz w:val="28"/>
          <w:szCs w:val="28"/>
        </w:rPr>
        <w:t>удостоверения на право управления маломерным судном. Основания и порядок задержания маломерного судна и помещения его на специализированную стоянку.</w:t>
      </w:r>
    </w:p>
    <w:p w:rsidR="00780DB8" w:rsidRPr="00D327CF" w:rsidRDefault="00780DB8" w:rsidP="00D327CF">
      <w:pPr>
        <w:pStyle w:val="Default"/>
        <w:jc w:val="both"/>
        <w:rPr>
          <w:sz w:val="28"/>
          <w:szCs w:val="28"/>
        </w:rPr>
      </w:pPr>
      <w:r w:rsidRPr="00D327CF">
        <w:rPr>
          <w:sz w:val="28"/>
          <w:szCs w:val="28"/>
        </w:rPr>
        <w:t>Порядок назначения и исполнения административных наказаний.</w:t>
      </w:r>
    </w:p>
    <w:p w:rsidR="00780DB8" w:rsidRDefault="00780DB8" w:rsidP="00D327CF">
      <w:pPr>
        <w:pStyle w:val="Default"/>
        <w:jc w:val="both"/>
        <w:rPr>
          <w:sz w:val="28"/>
          <w:szCs w:val="28"/>
        </w:rPr>
      </w:pPr>
      <w:r w:rsidRPr="00D327CF">
        <w:rPr>
          <w:sz w:val="28"/>
          <w:szCs w:val="28"/>
        </w:rPr>
        <w:t>Порядок подачи и рассмотрения жалоб на постановления должностных лиц ГИМС МЧС России.</w:t>
      </w:r>
    </w:p>
    <w:p w:rsidR="00D327CF" w:rsidRPr="00D327CF" w:rsidRDefault="00D327CF" w:rsidP="00D327CF">
      <w:pPr>
        <w:pStyle w:val="Default"/>
        <w:jc w:val="both"/>
        <w:rPr>
          <w:sz w:val="28"/>
          <w:szCs w:val="28"/>
        </w:rPr>
      </w:pPr>
    </w:p>
    <w:p w:rsidR="00F00390" w:rsidRDefault="00780DB8" w:rsidP="00F00390">
      <w:pPr>
        <w:pStyle w:val="Default"/>
        <w:jc w:val="center"/>
        <w:rPr>
          <w:b/>
          <w:bCs/>
          <w:sz w:val="32"/>
          <w:szCs w:val="32"/>
        </w:rPr>
      </w:pPr>
      <w:r w:rsidRPr="00D327CF">
        <w:rPr>
          <w:b/>
          <w:bCs/>
          <w:sz w:val="32"/>
          <w:szCs w:val="32"/>
        </w:rPr>
        <w:t>6. Отработка практических навыков</w:t>
      </w:r>
    </w:p>
    <w:p w:rsidR="00780DB8" w:rsidRDefault="00780DB8" w:rsidP="00F00390">
      <w:pPr>
        <w:pStyle w:val="Default"/>
        <w:jc w:val="center"/>
        <w:rPr>
          <w:b/>
          <w:bCs/>
          <w:sz w:val="32"/>
          <w:szCs w:val="32"/>
        </w:rPr>
      </w:pPr>
      <w:r w:rsidRPr="00D327CF">
        <w:rPr>
          <w:b/>
          <w:bCs/>
          <w:sz w:val="32"/>
          <w:szCs w:val="32"/>
        </w:rPr>
        <w:t>по управлению судном.</w:t>
      </w:r>
    </w:p>
    <w:p w:rsidR="00D327CF" w:rsidRPr="00D327CF" w:rsidRDefault="00D327CF" w:rsidP="00D327CF">
      <w:pPr>
        <w:pStyle w:val="Default"/>
        <w:jc w:val="both"/>
        <w:rPr>
          <w:sz w:val="32"/>
          <w:szCs w:val="32"/>
        </w:rPr>
      </w:pPr>
    </w:p>
    <w:p w:rsidR="00780DB8" w:rsidRPr="00D327CF" w:rsidRDefault="00780DB8" w:rsidP="00D327CF">
      <w:pPr>
        <w:pStyle w:val="Default"/>
        <w:jc w:val="both"/>
        <w:rPr>
          <w:sz w:val="28"/>
          <w:szCs w:val="28"/>
        </w:rPr>
      </w:pPr>
      <w:r w:rsidRPr="00D327CF">
        <w:rPr>
          <w:sz w:val="28"/>
          <w:szCs w:val="28"/>
        </w:rPr>
        <w:t>Подготовка судна к плаванию, размещение на борту судна груза, спасательных средств, инвентаря. Проверка исправности механизмов, подготовка двигателя к пуску. Безопасный запуск двигателя, обслуживание и контроль за его работой на холостом ходу, остановка двигателя.</w:t>
      </w:r>
    </w:p>
    <w:p w:rsidR="00780DB8" w:rsidRPr="00D327CF" w:rsidRDefault="00780DB8" w:rsidP="00D327CF">
      <w:pPr>
        <w:pStyle w:val="Default"/>
        <w:jc w:val="both"/>
        <w:rPr>
          <w:sz w:val="28"/>
          <w:szCs w:val="28"/>
        </w:rPr>
      </w:pPr>
      <w:r w:rsidRPr="00D327CF">
        <w:rPr>
          <w:sz w:val="28"/>
          <w:szCs w:val="28"/>
        </w:rPr>
        <w:t>Управление судном на несудоходном участке акватории: трогание судна (дача хода) с места, движение по прямой на малом ходу, развитие скорости, выполнение поворотов и разворотов на разных скоростях, плавное снижения скорости для остановки и подход к причалу (берегу) для швартовки лагом, носом, кормой; управление судном при движении на заднем ходу, экстренная остановка судна с гашением инерции, управление судном при подходе к другому судну. Посадка и высадка пассажиров с причала, с берега, с другого судна.</w:t>
      </w:r>
    </w:p>
    <w:p w:rsidR="00780DB8" w:rsidRPr="00D327CF" w:rsidRDefault="00780DB8" w:rsidP="00D327CF">
      <w:pPr>
        <w:pStyle w:val="Default"/>
        <w:jc w:val="both"/>
        <w:rPr>
          <w:sz w:val="28"/>
          <w:szCs w:val="28"/>
        </w:rPr>
      </w:pPr>
      <w:r w:rsidRPr="00D327CF">
        <w:rPr>
          <w:sz w:val="28"/>
          <w:szCs w:val="28"/>
        </w:rPr>
        <w:t>Выполнение маневра «человек за бортом» (с подходом к манекену на воде и подачей спасательных средств).</w:t>
      </w:r>
    </w:p>
    <w:p w:rsidR="00780DB8" w:rsidRPr="00D327CF" w:rsidRDefault="00780DB8" w:rsidP="00D327CF">
      <w:pPr>
        <w:pStyle w:val="Default"/>
        <w:jc w:val="both"/>
        <w:rPr>
          <w:sz w:val="28"/>
          <w:szCs w:val="28"/>
        </w:rPr>
      </w:pPr>
      <w:r w:rsidRPr="00D327CF">
        <w:rPr>
          <w:sz w:val="28"/>
          <w:szCs w:val="28"/>
        </w:rPr>
        <w:t>Управление судном в условиях навигационной обстановки в светлое время суток. Выполнение указаний навигационных знаков. Управление судном при обгоне и расхождении с другими судами. Чтение сигналов, подаваемых судами и в портах.</w:t>
      </w:r>
    </w:p>
    <w:p w:rsidR="00780DB8" w:rsidRPr="00D327CF" w:rsidRDefault="00780DB8" w:rsidP="00D327CF">
      <w:pPr>
        <w:pStyle w:val="Default"/>
        <w:jc w:val="both"/>
        <w:rPr>
          <w:sz w:val="28"/>
          <w:szCs w:val="28"/>
        </w:rPr>
      </w:pPr>
      <w:r w:rsidRPr="00D327CF">
        <w:rPr>
          <w:sz w:val="28"/>
          <w:szCs w:val="28"/>
        </w:rPr>
        <w:t>Выполнение тех же упражнений при плавании в темное время суток. Опознавание огней, поднятых на судах и па берегу.</w:t>
      </w:r>
    </w:p>
    <w:p w:rsidR="00D327CF" w:rsidRDefault="00D327CF" w:rsidP="00D327CF">
      <w:pPr>
        <w:jc w:val="both"/>
        <w:rPr>
          <w:rFonts w:ascii="Times New Roman" w:hAnsi="Times New Roman"/>
          <w:b/>
          <w:bCs/>
          <w:sz w:val="32"/>
          <w:szCs w:val="32"/>
        </w:rPr>
      </w:pPr>
    </w:p>
    <w:p w:rsidR="00D327CF" w:rsidRDefault="00D327CF" w:rsidP="00D327CF">
      <w:pPr>
        <w:jc w:val="both"/>
        <w:rPr>
          <w:rFonts w:ascii="Times New Roman" w:hAnsi="Times New Roman"/>
          <w:b/>
          <w:bCs/>
          <w:sz w:val="32"/>
          <w:szCs w:val="32"/>
        </w:rPr>
      </w:pPr>
    </w:p>
    <w:p w:rsidR="00780DB8" w:rsidRDefault="00780DB8" w:rsidP="00F00390">
      <w:pPr>
        <w:jc w:val="center"/>
        <w:rPr>
          <w:rFonts w:ascii="Times New Roman" w:hAnsi="Times New Roman"/>
          <w:b/>
          <w:bCs/>
          <w:sz w:val="32"/>
          <w:szCs w:val="32"/>
        </w:rPr>
      </w:pPr>
      <w:r w:rsidRPr="00D327CF">
        <w:rPr>
          <w:rFonts w:ascii="Times New Roman" w:hAnsi="Times New Roman"/>
          <w:b/>
          <w:bCs/>
          <w:sz w:val="32"/>
          <w:szCs w:val="32"/>
        </w:rPr>
        <w:t xml:space="preserve">7. </w:t>
      </w:r>
      <w:r w:rsidR="00EB6769">
        <w:rPr>
          <w:rFonts w:ascii="Times New Roman" w:hAnsi="Times New Roman"/>
          <w:b/>
          <w:bCs/>
          <w:sz w:val="32"/>
          <w:szCs w:val="32"/>
        </w:rPr>
        <w:t>Аттестация</w:t>
      </w:r>
      <w:r w:rsidRPr="00D327CF">
        <w:rPr>
          <w:rFonts w:ascii="Times New Roman" w:hAnsi="Times New Roman"/>
          <w:b/>
          <w:bCs/>
          <w:sz w:val="32"/>
          <w:szCs w:val="32"/>
        </w:rPr>
        <w:t>.</w:t>
      </w:r>
    </w:p>
    <w:p w:rsidR="00186FB9" w:rsidRPr="00DC3F9C" w:rsidRDefault="00186FB9" w:rsidP="00186FB9">
      <w:pPr>
        <w:pStyle w:val="30"/>
        <w:shd w:val="clear" w:color="auto" w:fill="auto"/>
        <w:spacing w:after="236"/>
        <w:ind w:left="120"/>
        <w:jc w:val="center"/>
        <w:rPr>
          <w:sz w:val="28"/>
          <w:szCs w:val="28"/>
        </w:rPr>
      </w:pPr>
      <w:r w:rsidRPr="00DC3F9C">
        <w:rPr>
          <w:rStyle w:val="30pt"/>
          <w:b w:val="0"/>
          <w:bCs w:val="0"/>
          <w:sz w:val="28"/>
          <w:szCs w:val="28"/>
        </w:rPr>
        <w:t>ОЦЕНОЧНЫЕ СРЕДСТВА ДЛЯ ТЕКУЩЕГО КОНТРОЛЯ И АТТЕСТАЦИИ КУРСАНТА</w:t>
      </w:r>
    </w:p>
    <w:p w:rsidR="00186FB9" w:rsidRPr="00186FB9" w:rsidRDefault="00186FB9" w:rsidP="00186FB9">
      <w:pPr>
        <w:pStyle w:val="40"/>
        <w:numPr>
          <w:ilvl w:val="0"/>
          <w:numId w:val="2"/>
        </w:numPr>
        <w:shd w:val="clear" w:color="auto" w:fill="auto"/>
        <w:tabs>
          <w:tab w:val="left" w:pos="253"/>
        </w:tabs>
        <w:spacing w:line="278" w:lineRule="exact"/>
        <w:ind w:left="20" w:right="800"/>
        <w:jc w:val="left"/>
        <w:rPr>
          <w:sz w:val="28"/>
          <w:szCs w:val="28"/>
        </w:rPr>
      </w:pPr>
      <w:r w:rsidRPr="00186FB9">
        <w:rPr>
          <w:sz w:val="28"/>
          <w:szCs w:val="28"/>
        </w:rPr>
        <w:t>При каком действии судоводителя на буксировщике (слева),в случае необходимости оборота, диаметр циркуляции будет минимальным?</w:t>
      </w:r>
    </w:p>
    <w:p w:rsidR="00186FB9" w:rsidRPr="00186FB9" w:rsidRDefault="00186FB9" w:rsidP="00186FB9">
      <w:pPr>
        <w:pStyle w:val="40"/>
        <w:numPr>
          <w:ilvl w:val="0"/>
          <w:numId w:val="3"/>
        </w:numPr>
        <w:shd w:val="clear" w:color="auto" w:fill="auto"/>
        <w:tabs>
          <w:tab w:val="left" w:pos="253"/>
        </w:tabs>
        <w:ind w:left="20"/>
        <w:jc w:val="both"/>
        <w:rPr>
          <w:sz w:val="28"/>
          <w:szCs w:val="28"/>
        </w:rPr>
      </w:pPr>
      <w:r w:rsidRPr="00186FB9">
        <w:rPr>
          <w:sz w:val="28"/>
          <w:szCs w:val="28"/>
        </w:rPr>
        <w:t>При перекладке руля на левый борт.</w:t>
      </w:r>
    </w:p>
    <w:p w:rsidR="00186FB9" w:rsidRPr="00186FB9" w:rsidRDefault="00186FB9" w:rsidP="00186FB9">
      <w:pPr>
        <w:pStyle w:val="40"/>
        <w:numPr>
          <w:ilvl w:val="0"/>
          <w:numId w:val="3"/>
        </w:numPr>
        <w:shd w:val="clear" w:color="auto" w:fill="auto"/>
        <w:tabs>
          <w:tab w:val="left" w:pos="253"/>
        </w:tabs>
        <w:ind w:left="20"/>
        <w:jc w:val="both"/>
        <w:rPr>
          <w:sz w:val="28"/>
          <w:szCs w:val="28"/>
        </w:rPr>
      </w:pPr>
      <w:r w:rsidRPr="00186FB9">
        <w:rPr>
          <w:sz w:val="28"/>
          <w:szCs w:val="28"/>
        </w:rPr>
        <w:lastRenderedPageBreak/>
        <w:t>При перекладке руля на правый борт.</w:t>
      </w:r>
    </w:p>
    <w:p w:rsidR="00186FB9" w:rsidRPr="00186FB9" w:rsidRDefault="00186FB9" w:rsidP="00186FB9">
      <w:pPr>
        <w:pStyle w:val="40"/>
        <w:numPr>
          <w:ilvl w:val="0"/>
          <w:numId w:val="3"/>
        </w:numPr>
        <w:shd w:val="clear" w:color="auto" w:fill="auto"/>
        <w:tabs>
          <w:tab w:val="left" w:pos="253"/>
        </w:tabs>
        <w:ind w:left="20"/>
        <w:jc w:val="both"/>
        <w:rPr>
          <w:sz w:val="28"/>
          <w:szCs w:val="28"/>
        </w:rPr>
      </w:pPr>
      <w:r w:rsidRPr="00186FB9">
        <w:rPr>
          <w:sz w:val="28"/>
          <w:szCs w:val="28"/>
        </w:rPr>
        <w:t>При перекладке руля на левый борт с увеличением скорости.</w:t>
      </w:r>
    </w:p>
    <w:p w:rsidR="00186FB9" w:rsidRPr="00186FB9" w:rsidRDefault="00186FB9" w:rsidP="00186FB9">
      <w:pPr>
        <w:pStyle w:val="40"/>
        <w:numPr>
          <w:ilvl w:val="0"/>
          <w:numId w:val="3"/>
        </w:numPr>
        <w:shd w:val="clear" w:color="auto" w:fill="auto"/>
        <w:tabs>
          <w:tab w:val="left" w:pos="253"/>
        </w:tabs>
        <w:spacing w:after="240"/>
        <w:ind w:left="20"/>
        <w:jc w:val="both"/>
        <w:rPr>
          <w:sz w:val="28"/>
          <w:szCs w:val="28"/>
        </w:rPr>
      </w:pPr>
      <w:r w:rsidRPr="00186FB9">
        <w:rPr>
          <w:sz w:val="28"/>
          <w:szCs w:val="28"/>
        </w:rPr>
        <w:t>Диаметр циркуляции не зависит от стороны перекладки руля.</w:t>
      </w:r>
    </w:p>
    <w:p w:rsidR="00186FB9" w:rsidRPr="00186FB9" w:rsidRDefault="00186FB9" w:rsidP="00186FB9">
      <w:pPr>
        <w:pStyle w:val="40"/>
        <w:numPr>
          <w:ilvl w:val="0"/>
          <w:numId w:val="2"/>
        </w:numPr>
        <w:shd w:val="clear" w:color="auto" w:fill="auto"/>
        <w:tabs>
          <w:tab w:val="left" w:pos="253"/>
        </w:tabs>
        <w:ind w:left="20"/>
        <w:jc w:val="both"/>
        <w:rPr>
          <w:sz w:val="28"/>
          <w:szCs w:val="28"/>
        </w:rPr>
      </w:pPr>
      <w:r w:rsidRPr="00186FB9">
        <w:rPr>
          <w:sz w:val="28"/>
          <w:szCs w:val="28"/>
        </w:rPr>
        <w:t>Какие действия необходимо предпринять судоводителю маломерного судна, попавшему в</w:t>
      </w:r>
    </w:p>
    <w:p w:rsidR="00186FB9" w:rsidRPr="00186FB9" w:rsidRDefault="00186FB9" w:rsidP="00186FB9">
      <w:pPr>
        <w:pStyle w:val="40"/>
        <w:shd w:val="clear" w:color="auto" w:fill="auto"/>
        <w:ind w:left="20"/>
        <w:jc w:val="both"/>
        <w:rPr>
          <w:sz w:val="28"/>
          <w:szCs w:val="28"/>
        </w:rPr>
      </w:pPr>
      <w:r w:rsidRPr="00186FB9">
        <w:rPr>
          <w:sz w:val="28"/>
          <w:szCs w:val="28"/>
        </w:rPr>
        <w:t>штормовые условия, чтобы обеспечить</w:t>
      </w:r>
    </w:p>
    <w:p w:rsidR="00186FB9" w:rsidRPr="00186FB9" w:rsidRDefault="00186FB9" w:rsidP="00186FB9">
      <w:pPr>
        <w:pStyle w:val="40"/>
        <w:shd w:val="clear" w:color="auto" w:fill="auto"/>
        <w:ind w:left="20"/>
        <w:jc w:val="both"/>
        <w:rPr>
          <w:sz w:val="28"/>
          <w:szCs w:val="28"/>
        </w:rPr>
      </w:pPr>
      <w:r w:rsidRPr="00186FB9">
        <w:rPr>
          <w:sz w:val="28"/>
          <w:szCs w:val="28"/>
        </w:rPr>
        <w:t>безопасность?</w:t>
      </w:r>
    </w:p>
    <w:p w:rsidR="00186FB9" w:rsidRPr="00186FB9" w:rsidRDefault="00186FB9" w:rsidP="00186FB9">
      <w:pPr>
        <w:pStyle w:val="40"/>
        <w:numPr>
          <w:ilvl w:val="0"/>
          <w:numId w:val="4"/>
        </w:numPr>
        <w:shd w:val="clear" w:color="auto" w:fill="auto"/>
        <w:tabs>
          <w:tab w:val="left" w:pos="253"/>
        </w:tabs>
        <w:ind w:left="20"/>
        <w:jc w:val="both"/>
        <w:rPr>
          <w:sz w:val="28"/>
          <w:szCs w:val="28"/>
        </w:rPr>
      </w:pPr>
      <w:r w:rsidRPr="00186FB9">
        <w:rPr>
          <w:sz w:val="28"/>
          <w:szCs w:val="28"/>
        </w:rPr>
        <w:t>Лечь в дрейф.</w:t>
      </w:r>
    </w:p>
    <w:p w:rsidR="00186FB9" w:rsidRPr="00186FB9" w:rsidRDefault="00186FB9" w:rsidP="00186FB9">
      <w:pPr>
        <w:pStyle w:val="40"/>
        <w:numPr>
          <w:ilvl w:val="0"/>
          <w:numId w:val="4"/>
        </w:numPr>
        <w:shd w:val="clear" w:color="auto" w:fill="auto"/>
        <w:tabs>
          <w:tab w:val="left" w:pos="253"/>
        </w:tabs>
        <w:ind w:left="20"/>
        <w:jc w:val="both"/>
        <w:rPr>
          <w:sz w:val="28"/>
          <w:szCs w:val="28"/>
        </w:rPr>
      </w:pPr>
      <w:r w:rsidRPr="00186FB9">
        <w:rPr>
          <w:sz w:val="28"/>
          <w:szCs w:val="28"/>
        </w:rPr>
        <w:t>Увеличить ход и идти вразрез волне.</w:t>
      </w:r>
    </w:p>
    <w:p w:rsidR="00186FB9" w:rsidRPr="00186FB9" w:rsidRDefault="00186FB9" w:rsidP="00186FB9">
      <w:pPr>
        <w:pStyle w:val="40"/>
        <w:numPr>
          <w:ilvl w:val="0"/>
          <w:numId w:val="4"/>
        </w:numPr>
        <w:shd w:val="clear" w:color="auto" w:fill="auto"/>
        <w:tabs>
          <w:tab w:val="left" w:pos="253"/>
        </w:tabs>
        <w:ind w:left="20"/>
        <w:jc w:val="both"/>
        <w:rPr>
          <w:sz w:val="28"/>
          <w:szCs w:val="28"/>
        </w:rPr>
      </w:pPr>
      <w:r w:rsidRPr="00186FB9">
        <w:rPr>
          <w:sz w:val="28"/>
          <w:szCs w:val="28"/>
        </w:rPr>
        <w:t>Дать "малый ход" и держать судно "носом на ветер".</w:t>
      </w:r>
    </w:p>
    <w:p w:rsidR="00186FB9" w:rsidRPr="00186FB9" w:rsidRDefault="00186FB9" w:rsidP="00186FB9">
      <w:pPr>
        <w:pStyle w:val="40"/>
        <w:numPr>
          <w:ilvl w:val="0"/>
          <w:numId w:val="4"/>
        </w:numPr>
        <w:shd w:val="clear" w:color="auto" w:fill="auto"/>
        <w:tabs>
          <w:tab w:val="left" w:pos="253"/>
        </w:tabs>
        <w:spacing w:after="240"/>
        <w:ind w:left="20"/>
        <w:jc w:val="both"/>
        <w:rPr>
          <w:sz w:val="28"/>
          <w:szCs w:val="28"/>
        </w:rPr>
      </w:pPr>
      <w:r w:rsidRPr="00186FB9">
        <w:rPr>
          <w:sz w:val="28"/>
          <w:szCs w:val="28"/>
        </w:rPr>
        <w:t>Идти по волне на полном ходу.</w:t>
      </w:r>
    </w:p>
    <w:p w:rsidR="00186FB9" w:rsidRPr="00186FB9" w:rsidRDefault="00186FB9" w:rsidP="00186FB9">
      <w:pPr>
        <w:pStyle w:val="40"/>
        <w:numPr>
          <w:ilvl w:val="0"/>
          <w:numId w:val="2"/>
        </w:numPr>
        <w:shd w:val="clear" w:color="auto" w:fill="auto"/>
        <w:tabs>
          <w:tab w:val="left" w:pos="253"/>
        </w:tabs>
        <w:ind w:left="20"/>
        <w:jc w:val="both"/>
        <w:rPr>
          <w:sz w:val="28"/>
          <w:szCs w:val="28"/>
        </w:rPr>
      </w:pPr>
      <w:r w:rsidRPr="00186FB9">
        <w:rPr>
          <w:sz w:val="28"/>
          <w:szCs w:val="28"/>
        </w:rPr>
        <w:t>Какому из маломерн</w:t>
      </w:r>
      <w:r>
        <w:rPr>
          <w:sz w:val="28"/>
          <w:szCs w:val="28"/>
        </w:rPr>
        <w:t>ы</w:t>
      </w:r>
      <w:r w:rsidRPr="00186FB9">
        <w:rPr>
          <w:sz w:val="28"/>
          <w:szCs w:val="28"/>
        </w:rPr>
        <w:t>х судов должен уступить дорогу катер "В"?</w:t>
      </w:r>
    </w:p>
    <w:p w:rsidR="00186FB9" w:rsidRPr="00186FB9" w:rsidRDefault="00186FB9" w:rsidP="00186FB9">
      <w:pPr>
        <w:pStyle w:val="40"/>
        <w:numPr>
          <w:ilvl w:val="0"/>
          <w:numId w:val="5"/>
        </w:numPr>
        <w:shd w:val="clear" w:color="auto" w:fill="auto"/>
        <w:tabs>
          <w:tab w:val="left" w:pos="253"/>
        </w:tabs>
        <w:ind w:left="20"/>
        <w:jc w:val="both"/>
        <w:rPr>
          <w:sz w:val="28"/>
          <w:szCs w:val="28"/>
        </w:rPr>
      </w:pPr>
      <w:r w:rsidRPr="00186FB9">
        <w:rPr>
          <w:sz w:val="28"/>
          <w:szCs w:val="28"/>
        </w:rPr>
        <w:t>Никому.</w:t>
      </w:r>
    </w:p>
    <w:p w:rsidR="00186FB9" w:rsidRPr="00186FB9" w:rsidRDefault="00186FB9" w:rsidP="00186FB9">
      <w:pPr>
        <w:pStyle w:val="40"/>
        <w:numPr>
          <w:ilvl w:val="0"/>
          <w:numId w:val="5"/>
        </w:numPr>
        <w:shd w:val="clear" w:color="auto" w:fill="auto"/>
        <w:tabs>
          <w:tab w:val="left" w:pos="253"/>
        </w:tabs>
        <w:ind w:left="20"/>
        <w:jc w:val="both"/>
        <w:rPr>
          <w:sz w:val="28"/>
          <w:szCs w:val="28"/>
        </w:rPr>
      </w:pPr>
      <w:r w:rsidRPr="00186FB9">
        <w:rPr>
          <w:sz w:val="28"/>
          <w:szCs w:val="28"/>
        </w:rPr>
        <w:t>аи б.</w:t>
      </w:r>
    </w:p>
    <w:p w:rsidR="00186FB9" w:rsidRPr="00186FB9" w:rsidRDefault="00186FB9" w:rsidP="00186FB9">
      <w:pPr>
        <w:pStyle w:val="40"/>
        <w:numPr>
          <w:ilvl w:val="0"/>
          <w:numId w:val="5"/>
        </w:numPr>
        <w:shd w:val="clear" w:color="auto" w:fill="auto"/>
        <w:tabs>
          <w:tab w:val="left" w:pos="253"/>
        </w:tabs>
        <w:ind w:left="20"/>
        <w:jc w:val="both"/>
        <w:rPr>
          <w:sz w:val="28"/>
          <w:szCs w:val="28"/>
        </w:rPr>
      </w:pPr>
      <w:r w:rsidRPr="00186FB9">
        <w:rPr>
          <w:sz w:val="28"/>
          <w:szCs w:val="28"/>
        </w:rPr>
        <w:t>б.</w:t>
      </w:r>
    </w:p>
    <w:p w:rsidR="00186FB9" w:rsidRPr="00186FB9" w:rsidRDefault="00186FB9" w:rsidP="00186FB9">
      <w:pPr>
        <w:pStyle w:val="40"/>
        <w:numPr>
          <w:ilvl w:val="0"/>
          <w:numId w:val="5"/>
        </w:numPr>
        <w:shd w:val="clear" w:color="auto" w:fill="auto"/>
        <w:tabs>
          <w:tab w:val="left" w:pos="253"/>
        </w:tabs>
        <w:spacing w:after="240"/>
        <w:ind w:left="20"/>
        <w:jc w:val="both"/>
        <w:rPr>
          <w:sz w:val="28"/>
          <w:szCs w:val="28"/>
        </w:rPr>
      </w:pPr>
      <w:r w:rsidRPr="00186FB9">
        <w:rPr>
          <w:sz w:val="28"/>
          <w:szCs w:val="28"/>
        </w:rPr>
        <w:t>а.</w:t>
      </w:r>
    </w:p>
    <w:p w:rsidR="00186FB9" w:rsidRPr="00186FB9" w:rsidRDefault="00186FB9" w:rsidP="00186FB9">
      <w:pPr>
        <w:pStyle w:val="40"/>
        <w:shd w:val="clear" w:color="auto" w:fill="auto"/>
        <w:ind w:left="20"/>
        <w:jc w:val="both"/>
        <w:rPr>
          <w:sz w:val="28"/>
          <w:szCs w:val="28"/>
        </w:rPr>
      </w:pPr>
      <w:r w:rsidRPr="00186FB9">
        <w:rPr>
          <w:sz w:val="28"/>
          <w:szCs w:val="28"/>
        </w:rPr>
        <w:t>4. Для какого одновинтового моторного судна характерен такой подход к пирсу (причалу)?</w:t>
      </w:r>
    </w:p>
    <w:p w:rsidR="00186FB9" w:rsidRPr="00186FB9" w:rsidRDefault="00186FB9" w:rsidP="00186FB9">
      <w:pPr>
        <w:pStyle w:val="40"/>
        <w:numPr>
          <w:ilvl w:val="0"/>
          <w:numId w:val="6"/>
        </w:numPr>
        <w:shd w:val="clear" w:color="auto" w:fill="auto"/>
        <w:tabs>
          <w:tab w:val="left" w:pos="253"/>
        </w:tabs>
        <w:ind w:left="20"/>
        <w:jc w:val="both"/>
        <w:rPr>
          <w:sz w:val="28"/>
          <w:szCs w:val="28"/>
        </w:rPr>
      </w:pPr>
      <w:r w:rsidRPr="00186FB9">
        <w:rPr>
          <w:sz w:val="28"/>
          <w:szCs w:val="28"/>
        </w:rPr>
        <w:t>С винтом правого вращения.</w:t>
      </w:r>
    </w:p>
    <w:p w:rsidR="00186FB9" w:rsidRPr="00186FB9" w:rsidRDefault="00186FB9" w:rsidP="00186FB9">
      <w:pPr>
        <w:pStyle w:val="40"/>
        <w:numPr>
          <w:ilvl w:val="0"/>
          <w:numId w:val="6"/>
        </w:numPr>
        <w:shd w:val="clear" w:color="auto" w:fill="auto"/>
        <w:tabs>
          <w:tab w:val="left" w:pos="253"/>
        </w:tabs>
        <w:ind w:left="20"/>
        <w:jc w:val="both"/>
        <w:rPr>
          <w:sz w:val="28"/>
          <w:szCs w:val="28"/>
        </w:rPr>
      </w:pPr>
      <w:r w:rsidRPr="00186FB9">
        <w:rPr>
          <w:sz w:val="28"/>
          <w:szCs w:val="28"/>
        </w:rPr>
        <w:t>С винтом левого вращения.</w:t>
      </w:r>
    </w:p>
    <w:p w:rsidR="00186FB9" w:rsidRPr="00186FB9" w:rsidRDefault="00186FB9" w:rsidP="00186FB9">
      <w:pPr>
        <w:pStyle w:val="40"/>
        <w:numPr>
          <w:ilvl w:val="0"/>
          <w:numId w:val="6"/>
        </w:numPr>
        <w:shd w:val="clear" w:color="auto" w:fill="auto"/>
        <w:tabs>
          <w:tab w:val="left" w:pos="253"/>
        </w:tabs>
        <w:ind w:left="20"/>
        <w:jc w:val="both"/>
        <w:rPr>
          <w:sz w:val="28"/>
          <w:szCs w:val="28"/>
        </w:rPr>
      </w:pPr>
      <w:r w:rsidRPr="00186FB9">
        <w:rPr>
          <w:sz w:val="28"/>
          <w:szCs w:val="28"/>
        </w:rPr>
        <w:t>С винтом любого вращения.</w:t>
      </w:r>
    </w:p>
    <w:p w:rsidR="00186FB9" w:rsidRPr="00186FB9" w:rsidRDefault="00186FB9" w:rsidP="00186FB9">
      <w:pPr>
        <w:pStyle w:val="40"/>
        <w:numPr>
          <w:ilvl w:val="0"/>
          <w:numId w:val="6"/>
        </w:numPr>
        <w:shd w:val="clear" w:color="auto" w:fill="auto"/>
        <w:tabs>
          <w:tab w:val="left" w:pos="253"/>
        </w:tabs>
        <w:spacing w:after="240"/>
        <w:ind w:left="20"/>
        <w:jc w:val="both"/>
        <w:rPr>
          <w:sz w:val="28"/>
          <w:szCs w:val="28"/>
        </w:rPr>
      </w:pPr>
      <w:r w:rsidRPr="00186FB9">
        <w:rPr>
          <w:sz w:val="28"/>
          <w:szCs w:val="28"/>
        </w:rPr>
        <w:t>С винтом левого вращения при отжимном течении.</w:t>
      </w:r>
    </w:p>
    <w:p w:rsidR="00186FB9" w:rsidRPr="00186FB9" w:rsidRDefault="00186FB9" w:rsidP="00186FB9">
      <w:pPr>
        <w:pStyle w:val="40"/>
        <w:numPr>
          <w:ilvl w:val="0"/>
          <w:numId w:val="6"/>
        </w:numPr>
        <w:shd w:val="clear" w:color="auto" w:fill="auto"/>
        <w:tabs>
          <w:tab w:val="left" w:pos="253"/>
        </w:tabs>
        <w:ind w:left="20"/>
        <w:jc w:val="both"/>
        <w:rPr>
          <w:sz w:val="28"/>
          <w:szCs w:val="28"/>
        </w:rPr>
      </w:pPr>
      <w:r w:rsidRPr="00186FB9">
        <w:rPr>
          <w:sz w:val="28"/>
          <w:szCs w:val="28"/>
        </w:rPr>
        <w:t>Для какого одновинтового моторного судна характерен такой подход к пирсу (причалу)?</w:t>
      </w:r>
    </w:p>
    <w:p w:rsidR="00186FB9" w:rsidRPr="00186FB9" w:rsidRDefault="00186FB9" w:rsidP="00186FB9">
      <w:pPr>
        <w:pStyle w:val="40"/>
        <w:numPr>
          <w:ilvl w:val="0"/>
          <w:numId w:val="7"/>
        </w:numPr>
        <w:shd w:val="clear" w:color="auto" w:fill="auto"/>
        <w:tabs>
          <w:tab w:val="left" w:pos="253"/>
        </w:tabs>
        <w:ind w:left="20"/>
        <w:jc w:val="both"/>
        <w:rPr>
          <w:sz w:val="28"/>
          <w:szCs w:val="28"/>
        </w:rPr>
      </w:pPr>
      <w:r w:rsidRPr="00186FB9">
        <w:rPr>
          <w:sz w:val="28"/>
          <w:szCs w:val="28"/>
        </w:rPr>
        <w:t>С винтом любого вращения.</w:t>
      </w:r>
    </w:p>
    <w:p w:rsidR="00186FB9" w:rsidRPr="00186FB9" w:rsidRDefault="00186FB9" w:rsidP="00186FB9">
      <w:pPr>
        <w:pStyle w:val="40"/>
        <w:numPr>
          <w:ilvl w:val="0"/>
          <w:numId w:val="7"/>
        </w:numPr>
        <w:shd w:val="clear" w:color="auto" w:fill="auto"/>
        <w:tabs>
          <w:tab w:val="left" w:pos="253"/>
        </w:tabs>
        <w:ind w:left="20"/>
        <w:jc w:val="both"/>
        <w:rPr>
          <w:sz w:val="28"/>
          <w:szCs w:val="28"/>
        </w:rPr>
      </w:pPr>
      <w:r w:rsidRPr="00186FB9">
        <w:rPr>
          <w:sz w:val="28"/>
          <w:szCs w:val="28"/>
        </w:rPr>
        <w:t>С винтом левого вращения.</w:t>
      </w:r>
    </w:p>
    <w:p w:rsidR="00186FB9" w:rsidRPr="00186FB9" w:rsidRDefault="00186FB9" w:rsidP="00186FB9">
      <w:pPr>
        <w:pStyle w:val="40"/>
        <w:numPr>
          <w:ilvl w:val="0"/>
          <w:numId w:val="7"/>
        </w:numPr>
        <w:shd w:val="clear" w:color="auto" w:fill="auto"/>
        <w:tabs>
          <w:tab w:val="left" w:pos="253"/>
        </w:tabs>
        <w:ind w:left="20"/>
        <w:jc w:val="both"/>
        <w:rPr>
          <w:sz w:val="28"/>
          <w:szCs w:val="28"/>
        </w:rPr>
      </w:pPr>
      <w:r w:rsidRPr="00186FB9">
        <w:rPr>
          <w:sz w:val="28"/>
          <w:szCs w:val="28"/>
        </w:rPr>
        <w:t>С винтом левого вращения при отжимном течении.</w:t>
      </w:r>
    </w:p>
    <w:p w:rsidR="00186FB9" w:rsidRPr="00186FB9" w:rsidRDefault="00186FB9" w:rsidP="00186FB9">
      <w:pPr>
        <w:pStyle w:val="40"/>
        <w:numPr>
          <w:ilvl w:val="0"/>
          <w:numId w:val="7"/>
        </w:numPr>
        <w:shd w:val="clear" w:color="auto" w:fill="auto"/>
        <w:tabs>
          <w:tab w:val="left" w:pos="253"/>
        </w:tabs>
        <w:spacing w:after="236"/>
        <w:ind w:left="20"/>
        <w:jc w:val="both"/>
        <w:rPr>
          <w:sz w:val="28"/>
          <w:szCs w:val="28"/>
        </w:rPr>
      </w:pPr>
      <w:r w:rsidRPr="00186FB9">
        <w:rPr>
          <w:sz w:val="28"/>
          <w:szCs w:val="28"/>
        </w:rPr>
        <w:t>С винтом правого вращения.</w:t>
      </w:r>
    </w:p>
    <w:p w:rsidR="00186FB9" w:rsidRPr="00186FB9" w:rsidRDefault="00186FB9" w:rsidP="00186FB9">
      <w:pPr>
        <w:pStyle w:val="40"/>
        <w:numPr>
          <w:ilvl w:val="0"/>
          <w:numId w:val="6"/>
        </w:numPr>
        <w:shd w:val="clear" w:color="auto" w:fill="auto"/>
        <w:tabs>
          <w:tab w:val="left" w:pos="253"/>
        </w:tabs>
        <w:spacing w:line="278" w:lineRule="exact"/>
        <w:ind w:left="20" w:right="420"/>
        <w:jc w:val="left"/>
        <w:rPr>
          <w:sz w:val="28"/>
          <w:szCs w:val="28"/>
        </w:rPr>
      </w:pPr>
      <w:r w:rsidRPr="00186FB9">
        <w:rPr>
          <w:sz w:val="28"/>
          <w:szCs w:val="28"/>
        </w:rPr>
        <w:t>Если судно уступает дорогу другому судну, как должно маневрировать судно,</w:t>
      </w:r>
      <w:r>
        <w:rPr>
          <w:sz w:val="28"/>
          <w:szCs w:val="28"/>
        </w:rPr>
        <w:t xml:space="preserve"> </w:t>
      </w:r>
      <w:r w:rsidRPr="00186FB9">
        <w:rPr>
          <w:sz w:val="28"/>
          <w:szCs w:val="28"/>
        </w:rPr>
        <w:t>которому уступают дорогу?</w:t>
      </w:r>
    </w:p>
    <w:p w:rsidR="00186FB9" w:rsidRPr="00186FB9" w:rsidRDefault="00186FB9" w:rsidP="00186FB9">
      <w:pPr>
        <w:pStyle w:val="40"/>
        <w:numPr>
          <w:ilvl w:val="0"/>
          <w:numId w:val="8"/>
        </w:numPr>
        <w:shd w:val="clear" w:color="auto" w:fill="auto"/>
        <w:tabs>
          <w:tab w:val="left" w:pos="253"/>
        </w:tabs>
        <w:spacing w:line="278" w:lineRule="exact"/>
        <w:ind w:left="20"/>
        <w:jc w:val="both"/>
        <w:rPr>
          <w:sz w:val="28"/>
          <w:szCs w:val="28"/>
        </w:rPr>
      </w:pPr>
      <w:r w:rsidRPr="00186FB9">
        <w:rPr>
          <w:sz w:val="28"/>
          <w:szCs w:val="28"/>
        </w:rPr>
        <w:t>Снизить скорость.</w:t>
      </w:r>
    </w:p>
    <w:p w:rsidR="00186FB9" w:rsidRPr="00186FB9" w:rsidRDefault="00186FB9" w:rsidP="00186FB9">
      <w:pPr>
        <w:pStyle w:val="40"/>
        <w:numPr>
          <w:ilvl w:val="0"/>
          <w:numId w:val="8"/>
        </w:numPr>
        <w:shd w:val="clear" w:color="auto" w:fill="auto"/>
        <w:tabs>
          <w:tab w:val="left" w:pos="263"/>
        </w:tabs>
        <w:ind w:left="20"/>
        <w:jc w:val="both"/>
        <w:rPr>
          <w:sz w:val="28"/>
          <w:szCs w:val="28"/>
        </w:rPr>
      </w:pPr>
      <w:r w:rsidRPr="00186FB9">
        <w:rPr>
          <w:sz w:val="28"/>
          <w:szCs w:val="28"/>
        </w:rPr>
        <w:t>Увеличить скорость не меняя курса.</w:t>
      </w:r>
    </w:p>
    <w:p w:rsidR="00186FB9" w:rsidRPr="00186FB9" w:rsidRDefault="00186FB9" w:rsidP="00186FB9">
      <w:pPr>
        <w:pStyle w:val="40"/>
        <w:numPr>
          <w:ilvl w:val="0"/>
          <w:numId w:val="8"/>
        </w:numPr>
        <w:shd w:val="clear" w:color="auto" w:fill="auto"/>
        <w:tabs>
          <w:tab w:val="left" w:pos="263"/>
        </w:tabs>
        <w:ind w:left="20"/>
        <w:jc w:val="both"/>
        <w:rPr>
          <w:sz w:val="28"/>
          <w:szCs w:val="28"/>
        </w:rPr>
      </w:pPr>
      <w:r w:rsidRPr="00186FB9">
        <w:rPr>
          <w:sz w:val="28"/>
          <w:szCs w:val="28"/>
        </w:rPr>
        <w:t>Идти прежним курсом и с той же скоростью.</w:t>
      </w:r>
    </w:p>
    <w:p w:rsidR="00186FB9" w:rsidRPr="00186FB9" w:rsidRDefault="00186FB9" w:rsidP="00186FB9">
      <w:pPr>
        <w:pStyle w:val="40"/>
        <w:numPr>
          <w:ilvl w:val="0"/>
          <w:numId w:val="8"/>
        </w:numPr>
        <w:shd w:val="clear" w:color="auto" w:fill="auto"/>
        <w:tabs>
          <w:tab w:val="left" w:pos="263"/>
        </w:tabs>
        <w:spacing w:after="240"/>
        <w:ind w:left="20"/>
        <w:jc w:val="both"/>
        <w:rPr>
          <w:sz w:val="28"/>
          <w:szCs w:val="28"/>
        </w:rPr>
      </w:pPr>
      <w:r w:rsidRPr="00186FB9">
        <w:rPr>
          <w:sz w:val="28"/>
          <w:szCs w:val="28"/>
        </w:rPr>
        <w:t>Увеличить скорость и отвернуть вправо.</w:t>
      </w:r>
    </w:p>
    <w:p w:rsidR="00186FB9" w:rsidRPr="00186FB9" w:rsidRDefault="00186FB9" w:rsidP="00186FB9">
      <w:pPr>
        <w:pStyle w:val="40"/>
        <w:numPr>
          <w:ilvl w:val="0"/>
          <w:numId w:val="6"/>
        </w:numPr>
        <w:shd w:val="clear" w:color="auto" w:fill="auto"/>
        <w:tabs>
          <w:tab w:val="left" w:pos="263"/>
        </w:tabs>
        <w:ind w:left="20" w:right="460"/>
        <w:jc w:val="left"/>
        <w:rPr>
          <w:sz w:val="28"/>
          <w:szCs w:val="28"/>
        </w:rPr>
      </w:pPr>
      <w:r w:rsidRPr="00186FB9">
        <w:rPr>
          <w:sz w:val="28"/>
          <w:szCs w:val="28"/>
        </w:rPr>
        <w:t>Как следует подходить на моторной лодке (катере) для спасения тонущего при ветреной погоде?</w:t>
      </w:r>
    </w:p>
    <w:p w:rsidR="00186FB9" w:rsidRPr="00186FB9" w:rsidRDefault="00186FB9" w:rsidP="00186FB9">
      <w:pPr>
        <w:pStyle w:val="40"/>
        <w:numPr>
          <w:ilvl w:val="0"/>
          <w:numId w:val="9"/>
        </w:numPr>
        <w:shd w:val="clear" w:color="auto" w:fill="auto"/>
        <w:tabs>
          <w:tab w:val="left" w:pos="263"/>
        </w:tabs>
        <w:ind w:left="20"/>
        <w:jc w:val="both"/>
        <w:rPr>
          <w:sz w:val="28"/>
          <w:szCs w:val="28"/>
        </w:rPr>
      </w:pPr>
      <w:r w:rsidRPr="00186FB9">
        <w:rPr>
          <w:sz w:val="28"/>
          <w:szCs w:val="28"/>
        </w:rPr>
        <w:t>Носом против ветра на малом ходу.</w:t>
      </w:r>
    </w:p>
    <w:p w:rsidR="00186FB9" w:rsidRPr="00186FB9" w:rsidRDefault="00186FB9" w:rsidP="00186FB9">
      <w:pPr>
        <w:pStyle w:val="40"/>
        <w:numPr>
          <w:ilvl w:val="0"/>
          <w:numId w:val="9"/>
        </w:numPr>
        <w:shd w:val="clear" w:color="auto" w:fill="auto"/>
        <w:tabs>
          <w:tab w:val="left" w:pos="263"/>
        </w:tabs>
        <w:ind w:left="20"/>
        <w:jc w:val="both"/>
        <w:rPr>
          <w:sz w:val="28"/>
          <w:szCs w:val="28"/>
        </w:rPr>
      </w:pPr>
      <w:r w:rsidRPr="00186FB9">
        <w:rPr>
          <w:sz w:val="28"/>
          <w:szCs w:val="28"/>
        </w:rPr>
        <w:t>Носом по ветру на малом ходу.</w:t>
      </w:r>
    </w:p>
    <w:p w:rsidR="00186FB9" w:rsidRPr="00186FB9" w:rsidRDefault="00186FB9" w:rsidP="00186FB9">
      <w:pPr>
        <w:pStyle w:val="40"/>
        <w:numPr>
          <w:ilvl w:val="0"/>
          <w:numId w:val="9"/>
        </w:numPr>
        <w:shd w:val="clear" w:color="auto" w:fill="auto"/>
        <w:tabs>
          <w:tab w:val="left" w:pos="263"/>
        </w:tabs>
        <w:ind w:left="20"/>
        <w:jc w:val="both"/>
        <w:rPr>
          <w:sz w:val="28"/>
          <w:szCs w:val="28"/>
        </w:rPr>
      </w:pPr>
      <w:r w:rsidRPr="00186FB9">
        <w:rPr>
          <w:sz w:val="28"/>
          <w:szCs w:val="28"/>
        </w:rPr>
        <w:t>За несколько метров от тонущего лечь в дрейф с наветренной стороны.</w:t>
      </w:r>
    </w:p>
    <w:p w:rsidR="00186FB9" w:rsidRPr="00186FB9" w:rsidRDefault="00186FB9" w:rsidP="00186FB9">
      <w:pPr>
        <w:pStyle w:val="40"/>
        <w:numPr>
          <w:ilvl w:val="0"/>
          <w:numId w:val="9"/>
        </w:numPr>
        <w:shd w:val="clear" w:color="auto" w:fill="auto"/>
        <w:tabs>
          <w:tab w:val="left" w:pos="263"/>
        </w:tabs>
        <w:spacing w:after="240"/>
        <w:ind w:left="20"/>
        <w:jc w:val="both"/>
        <w:rPr>
          <w:sz w:val="28"/>
          <w:szCs w:val="28"/>
        </w:rPr>
      </w:pPr>
      <w:r w:rsidRPr="00186FB9">
        <w:rPr>
          <w:sz w:val="28"/>
          <w:szCs w:val="28"/>
        </w:rPr>
        <w:t>Подойти бортом с подветренной стороны.</w:t>
      </w:r>
    </w:p>
    <w:p w:rsidR="00186FB9" w:rsidRPr="00186FB9" w:rsidRDefault="00186FB9" w:rsidP="00186FB9">
      <w:pPr>
        <w:pStyle w:val="40"/>
        <w:numPr>
          <w:ilvl w:val="0"/>
          <w:numId w:val="6"/>
        </w:numPr>
        <w:shd w:val="clear" w:color="auto" w:fill="auto"/>
        <w:tabs>
          <w:tab w:val="left" w:pos="263"/>
        </w:tabs>
        <w:ind w:left="20" w:right="460"/>
        <w:jc w:val="left"/>
        <w:rPr>
          <w:sz w:val="28"/>
          <w:szCs w:val="28"/>
        </w:rPr>
      </w:pPr>
      <w:r w:rsidRPr="00186FB9">
        <w:rPr>
          <w:sz w:val="28"/>
          <w:szCs w:val="28"/>
        </w:rPr>
        <w:t>В каких из следующих случаев существует опасность столкновения с приближающимся судном?</w:t>
      </w:r>
    </w:p>
    <w:p w:rsidR="00186FB9" w:rsidRPr="00186FB9" w:rsidRDefault="00186FB9" w:rsidP="00186FB9">
      <w:pPr>
        <w:pStyle w:val="40"/>
        <w:numPr>
          <w:ilvl w:val="0"/>
          <w:numId w:val="10"/>
        </w:numPr>
        <w:shd w:val="clear" w:color="auto" w:fill="auto"/>
        <w:tabs>
          <w:tab w:val="left" w:pos="263"/>
        </w:tabs>
        <w:ind w:left="20"/>
        <w:jc w:val="both"/>
        <w:rPr>
          <w:sz w:val="28"/>
          <w:szCs w:val="28"/>
        </w:rPr>
      </w:pPr>
      <w:r w:rsidRPr="00186FB9">
        <w:rPr>
          <w:sz w:val="28"/>
          <w:szCs w:val="28"/>
        </w:rPr>
        <w:t>Пеленг на судно меняется "на нос".</w:t>
      </w:r>
    </w:p>
    <w:p w:rsidR="00186FB9" w:rsidRPr="00186FB9" w:rsidRDefault="00186FB9" w:rsidP="00186FB9">
      <w:pPr>
        <w:pStyle w:val="40"/>
        <w:numPr>
          <w:ilvl w:val="0"/>
          <w:numId w:val="10"/>
        </w:numPr>
        <w:shd w:val="clear" w:color="auto" w:fill="auto"/>
        <w:tabs>
          <w:tab w:val="left" w:pos="263"/>
        </w:tabs>
        <w:ind w:left="20"/>
        <w:jc w:val="both"/>
        <w:rPr>
          <w:sz w:val="28"/>
          <w:szCs w:val="28"/>
        </w:rPr>
      </w:pPr>
      <w:r w:rsidRPr="00186FB9">
        <w:rPr>
          <w:sz w:val="28"/>
          <w:szCs w:val="28"/>
        </w:rPr>
        <w:t>Пеленг на судно меняется "на корму".</w:t>
      </w:r>
    </w:p>
    <w:p w:rsidR="00186FB9" w:rsidRPr="00186FB9" w:rsidRDefault="00186FB9" w:rsidP="00186FB9">
      <w:pPr>
        <w:pStyle w:val="40"/>
        <w:numPr>
          <w:ilvl w:val="0"/>
          <w:numId w:val="10"/>
        </w:numPr>
        <w:shd w:val="clear" w:color="auto" w:fill="auto"/>
        <w:tabs>
          <w:tab w:val="left" w:pos="263"/>
        </w:tabs>
        <w:ind w:left="20"/>
        <w:jc w:val="both"/>
        <w:rPr>
          <w:sz w:val="28"/>
          <w:szCs w:val="28"/>
        </w:rPr>
      </w:pPr>
      <w:r w:rsidRPr="00186FB9">
        <w:rPr>
          <w:sz w:val="28"/>
          <w:szCs w:val="28"/>
        </w:rPr>
        <w:lastRenderedPageBreak/>
        <w:t>Пеленг на судно не меняется.</w:t>
      </w:r>
    </w:p>
    <w:p w:rsidR="00186FB9" w:rsidRPr="00186FB9" w:rsidRDefault="00186FB9" w:rsidP="00186FB9">
      <w:pPr>
        <w:pStyle w:val="40"/>
        <w:numPr>
          <w:ilvl w:val="0"/>
          <w:numId w:val="10"/>
        </w:numPr>
        <w:shd w:val="clear" w:color="auto" w:fill="auto"/>
        <w:tabs>
          <w:tab w:val="left" w:pos="263"/>
        </w:tabs>
        <w:spacing w:after="240"/>
        <w:ind w:left="20"/>
        <w:jc w:val="both"/>
        <w:rPr>
          <w:sz w:val="28"/>
          <w:szCs w:val="28"/>
        </w:rPr>
      </w:pPr>
      <w:r w:rsidRPr="00186FB9">
        <w:rPr>
          <w:sz w:val="28"/>
          <w:szCs w:val="28"/>
        </w:rPr>
        <w:t>Пеленг на судно и дистанция до него не меняются.</w:t>
      </w:r>
    </w:p>
    <w:p w:rsidR="00186FB9" w:rsidRPr="00186FB9" w:rsidRDefault="00186FB9" w:rsidP="00186FB9">
      <w:pPr>
        <w:pStyle w:val="40"/>
        <w:numPr>
          <w:ilvl w:val="0"/>
          <w:numId w:val="6"/>
        </w:numPr>
        <w:shd w:val="clear" w:color="auto" w:fill="auto"/>
        <w:tabs>
          <w:tab w:val="left" w:pos="263"/>
        </w:tabs>
        <w:ind w:left="20" w:right="220"/>
        <w:jc w:val="both"/>
        <w:rPr>
          <w:sz w:val="28"/>
          <w:szCs w:val="28"/>
        </w:rPr>
      </w:pPr>
      <w:r w:rsidRPr="00186FB9">
        <w:rPr>
          <w:sz w:val="28"/>
          <w:szCs w:val="28"/>
        </w:rPr>
        <w:t>Какой из маневров на маломерном судне "а" является наиболее эффективным, чтобы усту</w:t>
      </w:r>
      <w:r w:rsidRPr="00186FB9">
        <w:rPr>
          <w:sz w:val="28"/>
          <w:szCs w:val="28"/>
        </w:rPr>
        <w:softHyphen/>
        <w:t>пить дорогу катеру?</w:t>
      </w:r>
    </w:p>
    <w:p w:rsidR="00186FB9" w:rsidRPr="00186FB9" w:rsidRDefault="00186FB9" w:rsidP="00186FB9">
      <w:pPr>
        <w:pStyle w:val="40"/>
        <w:numPr>
          <w:ilvl w:val="0"/>
          <w:numId w:val="11"/>
        </w:numPr>
        <w:shd w:val="clear" w:color="auto" w:fill="auto"/>
        <w:tabs>
          <w:tab w:val="left" w:pos="263"/>
        </w:tabs>
        <w:ind w:left="20"/>
        <w:jc w:val="both"/>
        <w:rPr>
          <w:sz w:val="28"/>
          <w:szCs w:val="28"/>
        </w:rPr>
      </w:pPr>
      <w:r w:rsidRPr="00186FB9">
        <w:rPr>
          <w:sz w:val="28"/>
          <w:szCs w:val="28"/>
        </w:rPr>
        <w:t>Изменить курс на 10 градусов вправо.</w:t>
      </w:r>
    </w:p>
    <w:p w:rsidR="00186FB9" w:rsidRPr="00186FB9" w:rsidRDefault="00186FB9" w:rsidP="00186FB9">
      <w:pPr>
        <w:pStyle w:val="40"/>
        <w:numPr>
          <w:ilvl w:val="0"/>
          <w:numId w:val="11"/>
        </w:numPr>
        <w:shd w:val="clear" w:color="auto" w:fill="auto"/>
        <w:tabs>
          <w:tab w:val="left" w:pos="263"/>
        </w:tabs>
        <w:ind w:left="20"/>
        <w:jc w:val="both"/>
        <w:rPr>
          <w:sz w:val="28"/>
          <w:szCs w:val="28"/>
        </w:rPr>
      </w:pPr>
      <w:r w:rsidRPr="00186FB9">
        <w:rPr>
          <w:sz w:val="28"/>
          <w:szCs w:val="28"/>
        </w:rPr>
        <w:t>Изменить курс на 10 градусов влево.</w:t>
      </w:r>
    </w:p>
    <w:p w:rsidR="00186FB9" w:rsidRPr="00186FB9" w:rsidRDefault="00186FB9" w:rsidP="00186FB9">
      <w:pPr>
        <w:pStyle w:val="40"/>
        <w:numPr>
          <w:ilvl w:val="0"/>
          <w:numId w:val="11"/>
        </w:numPr>
        <w:shd w:val="clear" w:color="auto" w:fill="auto"/>
        <w:tabs>
          <w:tab w:val="left" w:pos="263"/>
        </w:tabs>
        <w:ind w:left="20"/>
        <w:jc w:val="both"/>
        <w:rPr>
          <w:sz w:val="28"/>
          <w:szCs w:val="28"/>
        </w:rPr>
      </w:pPr>
      <w:r w:rsidRPr="00186FB9">
        <w:rPr>
          <w:sz w:val="28"/>
          <w:szCs w:val="28"/>
        </w:rPr>
        <w:t>Повернуть под корму катера и уменьшить скорость.</w:t>
      </w:r>
    </w:p>
    <w:p w:rsidR="00186FB9" w:rsidRPr="00186FB9" w:rsidRDefault="00186FB9" w:rsidP="00186FB9">
      <w:pPr>
        <w:pStyle w:val="40"/>
        <w:numPr>
          <w:ilvl w:val="0"/>
          <w:numId w:val="11"/>
        </w:numPr>
        <w:shd w:val="clear" w:color="auto" w:fill="auto"/>
        <w:tabs>
          <w:tab w:val="left" w:pos="263"/>
        </w:tabs>
        <w:spacing w:after="240"/>
        <w:ind w:left="20"/>
        <w:jc w:val="both"/>
        <w:rPr>
          <w:sz w:val="28"/>
          <w:szCs w:val="28"/>
        </w:rPr>
      </w:pPr>
      <w:r w:rsidRPr="00186FB9">
        <w:rPr>
          <w:sz w:val="28"/>
          <w:szCs w:val="28"/>
        </w:rPr>
        <w:t>Увеличить скорость и пройти перед катером.</w:t>
      </w:r>
    </w:p>
    <w:p w:rsidR="00186FB9" w:rsidRPr="00186FB9" w:rsidRDefault="00186FB9" w:rsidP="00186FB9">
      <w:pPr>
        <w:pStyle w:val="40"/>
        <w:numPr>
          <w:ilvl w:val="0"/>
          <w:numId w:val="6"/>
        </w:numPr>
        <w:shd w:val="clear" w:color="auto" w:fill="auto"/>
        <w:tabs>
          <w:tab w:val="left" w:pos="270"/>
        </w:tabs>
        <w:ind w:left="20"/>
        <w:jc w:val="both"/>
        <w:rPr>
          <w:sz w:val="28"/>
          <w:szCs w:val="28"/>
        </w:rPr>
      </w:pPr>
      <w:r w:rsidRPr="00186FB9">
        <w:rPr>
          <w:sz w:val="28"/>
          <w:szCs w:val="28"/>
        </w:rPr>
        <w:t>Какая единица измерения принята при определении диаметра циркуляции?</w:t>
      </w:r>
    </w:p>
    <w:p w:rsidR="00186FB9" w:rsidRPr="00186FB9" w:rsidRDefault="00186FB9" w:rsidP="00186FB9">
      <w:pPr>
        <w:pStyle w:val="40"/>
        <w:numPr>
          <w:ilvl w:val="0"/>
          <w:numId w:val="12"/>
        </w:numPr>
        <w:shd w:val="clear" w:color="auto" w:fill="auto"/>
        <w:tabs>
          <w:tab w:val="left" w:pos="263"/>
        </w:tabs>
        <w:ind w:left="20"/>
        <w:jc w:val="both"/>
        <w:rPr>
          <w:sz w:val="28"/>
          <w:szCs w:val="28"/>
        </w:rPr>
      </w:pPr>
      <w:r w:rsidRPr="00186FB9">
        <w:rPr>
          <w:sz w:val="28"/>
          <w:szCs w:val="28"/>
        </w:rPr>
        <w:t>Метр.</w:t>
      </w:r>
    </w:p>
    <w:p w:rsidR="00186FB9" w:rsidRPr="00186FB9" w:rsidRDefault="00186FB9" w:rsidP="00186FB9">
      <w:pPr>
        <w:pStyle w:val="40"/>
        <w:numPr>
          <w:ilvl w:val="0"/>
          <w:numId w:val="12"/>
        </w:numPr>
        <w:shd w:val="clear" w:color="auto" w:fill="auto"/>
        <w:tabs>
          <w:tab w:val="left" w:pos="263"/>
        </w:tabs>
        <w:ind w:left="20"/>
        <w:jc w:val="both"/>
        <w:rPr>
          <w:sz w:val="28"/>
          <w:szCs w:val="28"/>
        </w:rPr>
      </w:pPr>
      <w:r w:rsidRPr="00186FB9">
        <w:rPr>
          <w:sz w:val="28"/>
          <w:szCs w:val="28"/>
        </w:rPr>
        <w:t>Кабельтов.</w:t>
      </w:r>
    </w:p>
    <w:p w:rsidR="00186FB9" w:rsidRPr="00186FB9" w:rsidRDefault="00186FB9" w:rsidP="00186FB9">
      <w:pPr>
        <w:pStyle w:val="40"/>
        <w:numPr>
          <w:ilvl w:val="0"/>
          <w:numId w:val="12"/>
        </w:numPr>
        <w:shd w:val="clear" w:color="auto" w:fill="auto"/>
        <w:tabs>
          <w:tab w:val="left" w:pos="263"/>
        </w:tabs>
        <w:ind w:left="20"/>
        <w:jc w:val="both"/>
        <w:rPr>
          <w:sz w:val="28"/>
          <w:szCs w:val="28"/>
        </w:rPr>
      </w:pPr>
      <w:r w:rsidRPr="00186FB9">
        <w:rPr>
          <w:sz w:val="28"/>
          <w:szCs w:val="28"/>
        </w:rPr>
        <w:t>Ширина судна.</w:t>
      </w:r>
    </w:p>
    <w:p w:rsidR="00186FB9" w:rsidRPr="00186FB9" w:rsidRDefault="00186FB9" w:rsidP="00186FB9">
      <w:pPr>
        <w:pStyle w:val="40"/>
        <w:numPr>
          <w:ilvl w:val="0"/>
          <w:numId w:val="12"/>
        </w:numPr>
        <w:shd w:val="clear" w:color="auto" w:fill="auto"/>
        <w:tabs>
          <w:tab w:val="left" w:pos="263"/>
        </w:tabs>
        <w:spacing w:after="240"/>
        <w:ind w:left="20"/>
        <w:jc w:val="both"/>
        <w:rPr>
          <w:sz w:val="28"/>
          <w:szCs w:val="28"/>
        </w:rPr>
      </w:pPr>
      <w:r w:rsidRPr="00186FB9">
        <w:rPr>
          <w:sz w:val="28"/>
          <w:szCs w:val="28"/>
        </w:rPr>
        <w:t>Длина судна.</w:t>
      </w:r>
    </w:p>
    <w:p w:rsidR="00186FB9" w:rsidRPr="00186FB9" w:rsidRDefault="00186FB9" w:rsidP="00186FB9">
      <w:pPr>
        <w:pStyle w:val="40"/>
        <w:numPr>
          <w:ilvl w:val="0"/>
          <w:numId w:val="6"/>
        </w:numPr>
        <w:shd w:val="clear" w:color="auto" w:fill="auto"/>
        <w:tabs>
          <w:tab w:val="left" w:pos="270"/>
        </w:tabs>
        <w:ind w:left="20"/>
        <w:jc w:val="both"/>
        <w:rPr>
          <w:sz w:val="28"/>
          <w:szCs w:val="28"/>
        </w:rPr>
      </w:pPr>
      <w:r w:rsidRPr="00186FB9">
        <w:rPr>
          <w:sz w:val="28"/>
          <w:szCs w:val="28"/>
        </w:rPr>
        <w:t>Как называется этот способ подхода к упавшему за борт?</w:t>
      </w:r>
    </w:p>
    <w:p w:rsidR="00186FB9" w:rsidRPr="00186FB9" w:rsidRDefault="00186FB9" w:rsidP="00186FB9">
      <w:pPr>
        <w:pStyle w:val="40"/>
        <w:numPr>
          <w:ilvl w:val="0"/>
          <w:numId w:val="13"/>
        </w:numPr>
        <w:shd w:val="clear" w:color="auto" w:fill="auto"/>
        <w:tabs>
          <w:tab w:val="left" w:pos="263"/>
        </w:tabs>
        <w:ind w:left="20"/>
        <w:jc w:val="both"/>
        <w:rPr>
          <w:sz w:val="28"/>
          <w:szCs w:val="28"/>
        </w:rPr>
      </w:pPr>
      <w:r w:rsidRPr="00186FB9">
        <w:rPr>
          <w:sz w:val="28"/>
          <w:szCs w:val="28"/>
        </w:rPr>
        <w:t>С поворотом на ветер.</w:t>
      </w:r>
    </w:p>
    <w:p w:rsidR="00186FB9" w:rsidRPr="00186FB9" w:rsidRDefault="00186FB9" w:rsidP="00186FB9">
      <w:pPr>
        <w:pStyle w:val="40"/>
        <w:numPr>
          <w:ilvl w:val="0"/>
          <w:numId w:val="13"/>
        </w:numPr>
        <w:shd w:val="clear" w:color="auto" w:fill="auto"/>
        <w:tabs>
          <w:tab w:val="left" w:pos="263"/>
        </w:tabs>
        <w:ind w:left="20"/>
        <w:jc w:val="both"/>
        <w:rPr>
          <w:sz w:val="28"/>
          <w:szCs w:val="28"/>
        </w:rPr>
      </w:pPr>
      <w:r w:rsidRPr="00186FB9">
        <w:rPr>
          <w:sz w:val="28"/>
          <w:szCs w:val="28"/>
        </w:rPr>
        <w:t>С поворотом на 180 градусов.</w:t>
      </w:r>
    </w:p>
    <w:p w:rsidR="00186FB9" w:rsidRPr="00186FB9" w:rsidRDefault="00186FB9" w:rsidP="00186FB9">
      <w:pPr>
        <w:pStyle w:val="40"/>
        <w:numPr>
          <w:ilvl w:val="0"/>
          <w:numId w:val="13"/>
        </w:numPr>
        <w:shd w:val="clear" w:color="auto" w:fill="auto"/>
        <w:tabs>
          <w:tab w:val="left" w:pos="263"/>
        </w:tabs>
        <w:ind w:left="20"/>
        <w:jc w:val="both"/>
        <w:rPr>
          <w:sz w:val="28"/>
          <w:szCs w:val="28"/>
        </w:rPr>
      </w:pPr>
      <w:r w:rsidRPr="00186FB9">
        <w:rPr>
          <w:sz w:val="28"/>
          <w:szCs w:val="28"/>
        </w:rPr>
        <w:t>С поворотом на 360 градусов.</w:t>
      </w:r>
    </w:p>
    <w:p w:rsidR="00186FB9" w:rsidRPr="00186FB9" w:rsidRDefault="00186FB9" w:rsidP="00186FB9">
      <w:pPr>
        <w:pStyle w:val="40"/>
        <w:numPr>
          <w:ilvl w:val="0"/>
          <w:numId w:val="13"/>
        </w:numPr>
        <w:shd w:val="clear" w:color="auto" w:fill="auto"/>
        <w:tabs>
          <w:tab w:val="left" w:pos="263"/>
        </w:tabs>
        <w:spacing w:after="240"/>
        <w:ind w:left="20"/>
        <w:jc w:val="both"/>
        <w:rPr>
          <w:sz w:val="28"/>
          <w:szCs w:val="28"/>
        </w:rPr>
      </w:pPr>
      <w:r w:rsidRPr="00186FB9">
        <w:rPr>
          <w:sz w:val="28"/>
          <w:szCs w:val="28"/>
        </w:rPr>
        <w:t>С поворотом на 60 градусов</w:t>
      </w:r>
    </w:p>
    <w:p w:rsidR="00186FB9" w:rsidRPr="00186FB9" w:rsidRDefault="00186FB9" w:rsidP="00186FB9">
      <w:pPr>
        <w:pStyle w:val="40"/>
        <w:numPr>
          <w:ilvl w:val="0"/>
          <w:numId w:val="6"/>
        </w:numPr>
        <w:shd w:val="clear" w:color="auto" w:fill="auto"/>
        <w:tabs>
          <w:tab w:val="left" w:pos="289"/>
        </w:tabs>
        <w:ind w:left="20" w:right="1380"/>
        <w:jc w:val="left"/>
        <w:rPr>
          <w:sz w:val="28"/>
          <w:szCs w:val="28"/>
        </w:rPr>
      </w:pPr>
      <w:r w:rsidRPr="00186FB9">
        <w:rPr>
          <w:sz w:val="28"/>
          <w:szCs w:val="28"/>
        </w:rPr>
        <w:t>Какие действия должен предпринять судоводитель маломерного судна "а" для безопасного расхождения?</w:t>
      </w:r>
    </w:p>
    <w:p w:rsidR="00186FB9" w:rsidRPr="00186FB9" w:rsidRDefault="00186FB9" w:rsidP="00186FB9">
      <w:pPr>
        <w:pStyle w:val="40"/>
        <w:numPr>
          <w:ilvl w:val="0"/>
          <w:numId w:val="14"/>
        </w:numPr>
        <w:shd w:val="clear" w:color="auto" w:fill="auto"/>
        <w:tabs>
          <w:tab w:val="left" w:pos="263"/>
        </w:tabs>
        <w:ind w:left="20"/>
        <w:jc w:val="both"/>
        <w:rPr>
          <w:sz w:val="28"/>
          <w:szCs w:val="28"/>
        </w:rPr>
      </w:pPr>
      <w:r w:rsidRPr="00186FB9">
        <w:rPr>
          <w:sz w:val="28"/>
          <w:szCs w:val="28"/>
        </w:rPr>
        <w:t>Изменить курс влево.</w:t>
      </w:r>
    </w:p>
    <w:p w:rsidR="00186FB9" w:rsidRPr="00186FB9" w:rsidRDefault="00186FB9" w:rsidP="00186FB9">
      <w:pPr>
        <w:pStyle w:val="40"/>
        <w:numPr>
          <w:ilvl w:val="0"/>
          <w:numId w:val="14"/>
        </w:numPr>
        <w:shd w:val="clear" w:color="auto" w:fill="auto"/>
        <w:tabs>
          <w:tab w:val="left" w:pos="263"/>
        </w:tabs>
        <w:ind w:left="20"/>
        <w:jc w:val="both"/>
        <w:rPr>
          <w:sz w:val="28"/>
          <w:szCs w:val="28"/>
        </w:rPr>
      </w:pPr>
      <w:r w:rsidRPr="00186FB9">
        <w:rPr>
          <w:sz w:val="28"/>
          <w:szCs w:val="28"/>
        </w:rPr>
        <w:t>Застопорить ход и остановиться.</w:t>
      </w:r>
    </w:p>
    <w:p w:rsidR="00186FB9" w:rsidRPr="00186FB9" w:rsidRDefault="00186FB9" w:rsidP="00186FB9">
      <w:pPr>
        <w:pStyle w:val="40"/>
        <w:numPr>
          <w:ilvl w:val="0"/>
          <w:numId w:val="14"/>
        </w:numPr>
        <w:shd w:val="clear" w:color="auto" w:fill="auto"/>
        <w:tabs>
          <w:tab w:val="left" w:pos="263"/>
        </w:tabs>
        <w:ind w:left="20"/>
        <w:jc w:val="both"/>
        <w:rPr>
          <w:sz w:val="28"/>
          <w:szCs w:val="28"/>
        </w:rPr>
      </w:pPr>
      <w:r w:rsidRPr="00186FB9">
        <w:rPr>
          <w:sz w:val="28"/>
          <w:szCs w:val="28"/>
        </w:rPr>
        <w:t>Изменить курс вправо.</w:t>
      </w:r>
    </w:p>
    <w:p w:rsidR="00186FB9" w:rsidRPr="00186FB9" w:rsidRDefault="00186FB9" w:rsidP="00186FB9">
      <w:pPr>
        <w:pStyle w:val="40"/>
        <w:numPr>
          <w:ilvl w:val="0"/>
          <w:numId w:val="14"/>
        </w:numPr>
        <w:shd w:val="clear" w:color="auto" w:fill="auto"/>
        <w:tabs>
          <w:tab w:val="left" w:pos="263"/>
        </w:tabs>
        <w:spacing w:after="240"/>
        <w:ind w:left="20"/>
        <w:jc w:val="both"/>
        <w:rPr>
          <w:sz w:val="28"/>
          <w:szCs w:val="28"/>
        </w:rPr>
      </w:pPr>
      <w:r w:rsidRPr="00186FB9">
        <w:rPr>
          <w:sz w:val="28"/>
          <w:szCs w:val="28"/>
        </w:rPr>
        <w:t>Следовать прежним курсом.</w:t>
      </w:r>
    </w:p>
    <w:p w:rsidR="00186FB9" w:rsidRPr="00186FB9" w:rsidRDefault="00186FB9" w:rsidP="00186FB9">
      <w:pPr>
        <w:pStyle w:val="40"/>
        <w:numPr>
          <w:ilvl w:val="0"/>
          <w:numId w:val="6"/>
        </w:numPr>
        <w:shd w:val="clear" w:color="auto" w:fill="auto"/>
        <w:tabs>
          <w:tab w:val="left" w:pos="270"/>
        </w:tabs>
        <w:ind w:left="20"/>
        <w:jc w:val="both"/>
        <w:rPr>
          <w:sz w:val="28"/>
          <w:szCs w:val="28"/>
        </w:rPr>
      </w:pPr>
      <w:r w:rsidRPr="00186FB9">
        <w:rPr>
          <w:sz w:val="28"/>
          <w:szCs w:val="28"/>
        </w:rPr>
        <w:t>Как называется этот способ подхода к упавшему за борт?</w:t>
      </w:r>
    </w:p>
    <w:p w:rsidR="00186FB9" w:rsidRPr="00186FB9" w:rsidRDefault="00186FB9" w:rsidP="00186FB9">
      <w:pPr>
        <w:pStyle w:val="40"/>
        <w:numPr>
          <w:ilvl w:val="0"/>
          <w:numId w:val="15"/>
        </w:numPr>
        <w:shd w:val="clear" w:color="auto" w:fill="auto"/>
        <w:tabs>
          <w:tab w:val="left" w:pos="263"/>
        </w:tabs>
        <w:ind w:left="20"/>
        <w:jc w:val="both"/>
        <w:rPr>
          <w:sz w:val="28"/>
          <w:szCs w:val="28"/>
        </w:rPr>
      </w:pPr>
      <w:r w:rsidRPr="00186FB9">
        <w:rPr>
          <w:sz w:val="28"/>
          <w:szCs w:val="28"/>
        </w:rPr>
        <w:t>С поворотом на 180 градусов.</w:t>
      </w:r>
    </w:p>
    <w:p w:rsidR="00186FB9" w:rsidRPr="00186FB9" w:rsidRDefault="00186FB9" w:rsidP="00186FB9">
      <w:pPr>
        <w:pStyle w:val="40"/>
        <w:numPr>
          <w:ilvl w:val="0"/>
          <w:numId w:val="15"/>
        </w:numPr>
        <w:shd w:val="clear" w:color="auto" w:fill="auto"/>
        <w:tabs>
          <w:tab w:val="left" w:pos="263"/>
        </w:tabs>
        <w:ind w:left="20"/>
        <w:jc w:val="both"/>
        <w:rPr>
          <w:sz w:val="28"/>
          <w:szCs w:val="28"/>
        </w:rPr>
      </w:pPr>
      <w:r w:rsidRPr="00186FB9">
        <w:rPr>
          <w:sz w:val="28"/>
          <w:szCs w:val="28"/>
        </w:rPr>
        <w:t>С поворотом на 360 градусов.</w:t>
      </w:r>
    </w:p>
    <w:p w:rsidR="00186FB9" w:rsidRPr="00186FB9" w:rsidRDefault="00186FB9" w:rsidP="00186FB9">
      <w:pPr>
        <w:pStyle w:val="40"/>
        <w:numPr>
          <w:ilvl w:val="0"/>
          <w:numId w:val="15"/>
        </w:numPr>
        <w:shd w:val="clear" w:color="auto" w:fill="auto"/>
        <w:tabs>
          <w:tab w:val="left" w:pos="263"/>
        </w:tabs>
        <w:ind w:left="20"/>
        <w:jc w:val="both"/>
        <w:rPr>
          <w:sz w:val="28"/>
          <w:szCs w:val="28"/>
        </w:rPr>
      </w:pPr>
      <w:r w:rsidRPr="00186FB9">
        <w:rPr>
          <w:sz w:val="28"/>
          <w:szCs w:val="28"/>
        </w:rPr>
        <w:t>С поворотом на обратный курс.</w:t>
      </w:r>
    </w:p>
    <w:p w:rsidR="00186FB9" w:rsidRPr="00186FB9" w:rsidRDefault="00186FB9" w:rsidP="00186FB9">
      <w:pPr>
        <w:pStyle w:val="40"/>
        <w:numPr>
          <w:ilvl w:val="0"/>
          <w:numId w:val="15"/>
        </w:numPr>
        <w:shd w:val="clear" w:color="auto" w:fill="auto"/>
        <w:tabs>
          <w:tab w:val="left" w:pos="263"/>
        </w:tabs>
        <w:ind w:left="20"/>
        <w:jc w:val="both"/>
        <w:rPr>
          <w:sz w:val="28"/>
          <w:szCs w:val="28"/>
        </w:rPr>
      </w:pPr>
      <w:r w:rsidRPr="00186FB9">
        <w:rPr>
          <w:sz w:val="28"/>
          <w:szCs w:val="28"/>
        </w:rPr>
        <w:t>С поворотом на ветер.</w:t>
      </w:r>
    </w:p>
    <w:p w:rsidR="00186FB9" w:rsidRPr="00186FB9" w:rsidRDefault="00186FB9" w:rsidP="00186FB9">
      <w:pPr>
        <w:pStyle w:val="40"/>
        <w:numPr>
          <w:ilvl w:val="0"/>
          <w:numId w:val="6"/>
        </w:numPr>
        <w:shd w:val="clear" w:color="auto" w:fill="auto"/>
        <w:tabs>
          <w:tab w:val="left" w:pos="289"/>
        </w:tabs>
        <w:ind w:left="20" w:right="220"/>
        <w:jc w:val="left"/>
        <w:rPr>
          <w:sz w:val="28"/>
          <w:szCs w:val="28"/>
        </w:rPr>
      </w:pPr>
      <w:r w:rsidRPr="00186FB9">
        <w:rPr>
          <w:sz w:val="28"/>
          <w:szCs w:val="28"/>
        </w:rPr>
        <w:t>Как следует подходить на маломерном моторном судне к необорудованному берегу при сильной волне?</w:t>
      </w:r>
    </w:p>
    <w:p w:rsidR="00186FB9" w:rsidRPr="00186FB9" w:rsidRDefault="00186FB9" w:rsidP="00186FB9">
      <w:pPr>
        <w:pStyle w:val="40"/>
        <w:numPr>
          <w:ilvl w:val="0"/>
          <w:numId w:val="16"/>
        </w:numPr>
        <w:shd w:val="clear" w:color="auto" w:fill="auto"/>
        <w:tabs>
          <w:tab w:val="left" w:pos="274"/>
        </w:tabs>
        <w:ind w:left="20"/>
        <w:jc w:val="both"/>
        <w:rPr>
          <w:sz w:val="28"/>
          <w:szCs w:val="28"/>
        </w:rPr>
      </w:pPr>
      <w:r w:rsidRPr="00186FB9">
        <w:rPr>
          <w:sz w:val="28"/>
          <w:szCs w:val="28"/>
        </w:rPr>
        <w:t>На волне.</w:t>
      </w:r>
    </w:p>
    <w:p w:rsidR="00186FB9" w:rsidRPr="00186FB9" w:rsidRDefault="00186FB9" w:rsidP="00186FB9">
      <w:pPr>
        <w:pStyle w:val="40"/>
        <w:numPr>
          <w:ilvl w:val="0"/>
          <w:numId w:val="16"/>
        </w:numPr>
        <w:shd w:val="clear" w:color="auto" w:fill="auto"/>
        <w:tabs>
          <w:tab w:val="left" w:pos="274"/>
        </w:tabs>
        <w:ind w:left="20"/>
        <w:jc w:val="both"/>
        <w:rPr>
          <w:sz w:val="28"/>
          <w:szCs w:val="28"/>
        </w:rPr>
      </w:pPr>
      <w:r w:rsidRPr="00186FB9">
        <w:rPr>
          <w:sz w:val="28"/>
          <w:szCs w:val="28"/>
        </w:rPr>
        <w:t>Между волнами.</w:t>
      </w:r>
    </w:p>
    <w:p w:rsidR="00186FB9" w:rsidRPr="00186FB9" w:rsidRDefault="00186FB9" w:rsidP="00186FB9">
      <w:pPr>
        <w:pStyle w:val="40"/>
        <w:numPr>
          <w:ilvl w:val="0"/>
          <w:numId w:val="16"/>
        </w:numPr>
        <w:shd w:val="clear" w:color="auto" w:fill="auto"/>
        <w:tabs>
          <w:tab w:val="left" w:pos="274"/>
        </w:tabs>
        <w:ind w:left="20"/>
        <w:jc w:val="both"/>
        <w:rPr>
          <w:sz w:val="28"/>
          <w:szCs w:val="28"/>
        </w:rPr>
      </w:pPr>
      <w:r w:rsidRPr="00186FB9">
        <w:rPr>
          <w:sz w:val="28"/>
          <w:szCs w:val="28"/>
        </w:rPr>
        <w:t>Под углом к волне.</w:t>
      </w:r>
    </w:p>
    <w:p w:rsidR="00186FB9" w:rsidRPr="00186FB9" w:rsidRDefault="00186FB9" w:rsidP="00186FB9">
      <w:pPr>
        <w:pStyle w:val="40"/>
        <w:numPr>
          <w:ilvl w:val="0"/>
          <w:numId w:val="16"/>
        </w:numPr>
        <w:shd w:val="clear" w:color="auto" w:fill="auto"/>
        <w:tabs>
          <w:tab w:val="left" w:pos="274"/>
        </w:tabs>
        <w:spacing w:after="240"/>
        <w:ind w:left="20"/>
        <w:jc w:val="both"/>
        <w:rPr>
          <w:sz w:val="28"/>
          <w:szCs w:val="28"/>
        </w:rPr>
      </w:pPr>
      <w:r w:rsidRPr="00186FB9">
        <w:rPr>
          <w:sz w:val="28"/>
          <w:szCs w:val="28"/>
        </w:rPr>
        <w:t>Лагом к берегу.</w:t>
      </w:r>
    </w:p>
    <w:p w:rsidR="00186FB9" w:rsidRPr="00186FB9" w:rsidRDefault="00186FB9" w:rsidP="00186FB9">
      <w:pPr>
        <w:pStyle w:val="40"/>
        <w:numPr>
          <w:ilvl w:val="0"/>
          <w:numId w:val="6"/>
        </w:numPr>
        <w:shd w:val="clear" w:color="auto" w:fill="auto"/>
        <w:tabs>
          <w:tab w:val="left" w:pos="284"/>
        </w:tabs>
        <w:ind w:left="20" w:right="220"/>
        <w:jc w:val="left"/>
        <w:rPr>
          <w:sz w:val="28"/>
          <w:szCs w:val="28"/>
        </w:rPr>
      </w:pPr>
      <w:r w:rsidRPr="00186FB9">
        <w:rPr>
          <w:sz w:val="28"/>
          <w:szCs w:val="28"/>
        </w:rPr>
        <w:t>Как называется участок побережья, оборудованный ведущим и двумя секущими створами для определения скорости судна?</w:t>
      </w:r>
    </w:p>
    <w:p w:rsidR="00186FB9" w:rsidRPr="00186FB9" w:rsidRDefault="00186FB9" w:rsidP="00186FB9">
      <w:pPr>
        <w:pStyle w:val="40"/>
        <w:numPr>
          <w:ilvl w:val="0"/>
          <w:numId w:val="17"/>
        </w:numPr>
        <w:shd w:val="clear" w:color="auto" w:fill="auto"/>
        <w:tabs>
          <w:tab w:val="left" w:pos="274"/>
        </w:tabs>
        <w:ind w:left="20"/>
        <w:jc w:val="both"/>
        <w:rPr>
          <w:sz w:val="28"/>
          <w:szCs w:val="28"/>
        </w:rPr>
      </w:pPr>
      <w:r w:rsidRPr="00186FB9">
        <w:rPr>
          <w:sz w:val="28"/>
          <w:szCs w:val="28"/>
        </w:rPr>
        <w:t>Скоростная линия.</w:t>
      </w:r>
    </w:p>
    <w:p w:rsidR="00186FB9" w:rsidRPr="00186FB9" w:rsidRDefault="00186FB9" w:rsidP="00186FB9">
      <w:pPr>
        <w:pStyle w:val="40"/>
        <w:numPr>
          <w:ilvl w:val="0"/>
          <w:numId w:val="17"/>
        </w:numPr>
        <w:shd w:val="clear" w:color="auto" w:fill="auto"/>
        <w:tabs>
          <w:tab w:val="left" w:pos="274"/>
        </w:tabs>
        <w:ind w:left="20"/>
        <w:jc w:val="both"/>
        <w:rPr>
          <w:sz w:val="28"/>
          <w:szCs w:val="28"/>
        </w:rPr>
      </w:pPr>
      <w:r w:rsidRPr="00186FB9">
        <w:rPr>
          <w:sz w:val="28"/>
          <w:szCs w:val="28"/>
        </w:rPr>
        <w:t>Мерная линия.</w:t>
      </w:r>
    </w:p>
    <w:p w:rsidR="00186FB9" w:rsidRPr="00186FB9" w:rsidRDefault="00186FB9" w:rsidP="00186FB9">
      <w:pPr>
        <w:pStyle w:val="40"/>
        <w:numPr>
          <w:ilvl w:val="0"/>
          <w:numId w:val="17"/>
        </w:numPr>
        <w:shd w:val="clear" w:color="auto" w:fill="auto"/>
        <w:tabs>
          <w:tab w:val="left" w:pos="274"/>
        </w:tabs>
        <w:ind w:left="20"/>
        <w:jc w:val="both"/>
        <w:rPr>
          <w:sz w:val="28"/>
          <w:szCs w:val="28"/>
        </w:rPr>
      </w:pPr>
      <w:r w:rsidRPr="00186FB9">
        <w:rPr>
          <w:sz w:val="28"/>
          <w:szCs w:val="28"/>
        </w:rPr>
        <w:t>Навигационная линия.</w:t>
      </w:r>
    </w:p>
    <w:p w:rsidR="00186FB9" w:rsidRPr="00186FB9" w:rsidRDefault="00186FB9" w:rsidP="00186FB9">
      <w:pPr>
        <w:pStyle w:val="40"/>
        <w:numPr>
          <w:ilvl w:val="0"/>
          <w:numId w:val="17"/>
        </w:numPr>
        <w:shd w:val="clear" w:color="auto" w:fill="auto"/>
        <w:tabs>
          <w:tab w:val="left" w:pos="274"/>
        </w:tabs>
        <w:spacing w:after="240"/>
        <w:ind w:left="20"/>
        <w:jc w:val="both"/>
        <w:rPr>
          <w:sz w:val="28"/>
          <w:szCs w:val="28"/>
        </w:rPr>
      </w:pPr>
      <w:r w:rsidRPr="00186FB9">
        <w:rPr>
          <w:sz w:val="28"/>
          <w:szCs w:val="28"/>
        </w:rPr>
        <w:t>Автономная линия.</w:t>
      </w:r>
    </w:p>
    <w:p w:rsidR="00186FB9" w:rsidRPr="00186FB9" w:rsidRDefault="00186FB9" w:rsidP="00186FB9">
      <w:pPr>
        <w:pStyle w:val="40"/>
        <w:numPr>
          <w:ilvl w:val="0"/>
          <w:numId w:val="6"/>
        </w:numPr>
        <w:shd w:val="clear" w:color="auto" w:fill="auto"/>
        <w:tabs>
          <w:tab w:val="left" w:pos="274"/>
        </w:tabs>
        <w:ind w:left="20"/>
        <w:jc w:val="both"/>
        <w:rPr>
          <w:sz w:val="28"/>
          <w:szCs w:val="28"/>
        </w:rPr>
      </w:pPr>
      <w:r w:rsidRPr="00186FB9">
        <w:rPr>
          <w:sz w:val="28"/>
          <w:szCs w:val="28"/>
        </w:rPr>
        <w:t>Какое судно должно уступить дорогу?</w:t>
      </w:r>
    </w:p>
    <w:p w:rsidR="00186FB9" w:rsidRPr="00186FB9" w:rsidRDefault="00186FB9" w:rsidP="00186FB9">
      <w:pPr>
        <w:pStyle w:val="40"/>
        <w:numPr>
          <w:ilvl w:val="0"/>
          <w:numId w:val="18"/>
        </w:numPr>
        <w:shd w:val="clear" w:color="auto" w:fill="auto"/>
        <w:tabs>
          <w:tab w:val="left" w:pos="274"/>
        </w:tabs>
        <w:ind w:left="20"/>
        <w:jc w:val="both"/>
        <w:rPr>
          <w:sz w:val="28"/>
          <w:szCs w:val="28"/>
        </w:rPr>
      </w:pPr>
      <w:r w:rsidRPr="00186FB9">
        <w:rPr>
          <w:sz w:val="28"/>
          <w:szCs w:val="28"/>
        </w:rPr>
        <w:t>Судно А судну Б.</w:t>
      </w:r>
    </w:p>
    <w:p w:rsidR="00186FB9" w:rsidRPr="00186FB9" w:rsidRDefault="00186FB9" w:rsidP="00186FB9">
      <w:pPr>
        <w:pStyle w:val="40"/>
        <w:numPr>
          <w:ilvl w:val="0"/>
          <w:numId w:val="18"/>
        </w:numPr>
        <w:shd w:val="clear" w:color="auto" w:fill="auto"/>
        <w:tabs>
          <w:tab w:val="left" w:pos="274"/>
        </w:tabs>
        <w:ind w:left="20"/>
        <w:jc w:val="both"/>
        <w:rPr>
          <w:sz w:val="28"/>
          <w:szCs w:val="28"/>
        </w:rPr>
      </w:pPr>
      <w:r w:rsidRPr="00186FB9">
        <w:rPr>
          <w:sz w:val="28"/>
          <w:szCs w:val="28"/>
        </w:rPr>
        <w:lastRenderedPageBreak/>
        <w:t>Судно Б судну А.</w:t>
      </w:r>
    </w:p>
    <w:p w:rsidR="00186FB9" w:rsidRPr="00186FB9" w:rsidRDefault="00186FB9" w:rsidP="00186FB9">
      <w:pPr>
        <w:pStyle w:val="40"/>
        <w:numPr>
          <w:ilvl w:val="0"/>
          <w:numId w:val="18"/>
        </w:numPr>
        <w:shd w:val="clear" w:color="auto" w:fill="auto"/>
        <w:tabs>
          <w:tab w:val="left" w:pos="274"/>
        </w:tabs>
        <w:ind w:left="20"/>
        <w:jc w:val="both"/>
        <w:rPr>
          <w:sz w:val="28"/>
          <w:szCs w:val="28"/>
        </w:rPr>
      </w:pPr>
      <w:r w:rsidRPr="00186FB9">
        <w:rPr>
          <w:sz w:val="28"/>
          <w:szCs w:val="28"/>
        </w:rPr>
        <w:t>Судно, которое наблюдает другое судно с правого борта.</w:t>
      </w:r>
    </w:p>
    <w:p w:rsidR="00186FB9" w:rsidRPr="00186FB9" w:rsidRDefault="00186FB9" w:rsidP="00186FB9">
      <w:pPr>
        <w:pStyle w:val="40"/>
        <w:numPr>
          <w:ilvl w:val="0"/>
          <w:numId w:val="18"/>
        </w:numPr>
        <w:shd w:val="clear" w:color="auto" w:fill="auto"/>
        <w:tabs>
          <w:tab w:val="left" w:pos="274"/>
        </w:tabs>
        <w:spacing w:after="240"/>
        <w:ind w:left="20"/>
        <w:jc w:val="both"/>
        <w:rPr>
          <w:sz w:val="28"/>
          <w:szCs w:val="28"/>
        </w:rPr>
      </w:pPr>
      <w:r w:rsidRPr="00186FB9">
        <w:rPr>
          <w:sz w:val="28"/>
          <w:szCs w:val="28"/>
        </w:rPr>
        <w:t>Судно, которое наблюдает другое судно с левого борта.</w:t>
      </w:r>
    </w:p>
    <w:p w:rsidR="00186FB9" w:rsidRPr="00186FB9" w:rsidRDefault="00186FB9" w:rsidP="00186FB9">
      <w:pPr>
        <w:pStyle w:val="40"/>
        <w:numPr>
          <w:ilvl w:val="0"/>
          <w:numId w:val="6"/>
        </w:numPr>
        <w:shd w:val="clear" w:color="auto" w:fill="auto"/>
        <w:tabs>
          <w:tab w:val="left" w:pos="289"/>
        </w:tabs>
        <w:ind w:left="20" w:right="640"/>
        <w:jc w:val="left"/>
        <w:rPr>
          <w:sz w:val="28"/>
          <w:szCs w:val="28"/>
        </w:rPr>
      </w:pPr>
      <w:r w:rsidRPr="00186FB9">
        <w:rPr>
          <w:sz w:val="28"/>
          <w:szCs w:val="28"/>
        </w:rPr>
        <w:t>На каком расстоянии, во избежание присасывания, рекомендуется производить обгон на маломерном судне больших судов?</w:t>
      </w:r>
    </w:p>
    <w:p w:rsidR="00186FB9" w:rsidRPr="00186FB9" w:rsidRDefault="00186FB9" w:rsidP="00186FB9">
      <w:pPr>
        <w:pStyle w:val="40"/>
        <w:numPr>
          <w:ilvl w:val="0"/>
          <w:numId w:val="19"/>
        </w:numPr>
        <w:shd w:val="clear" w:color="auto" w:fill="auto"/>
        <w:tabs>
          <w:tab w:val="left" w:pos="274"/>
        </w:tabs>
        <w:ind w:left="20"/>
        <w:jc w:val="both"/>
        <w:rPr>
          <w:sz w:val="28"/>
          <w:szCs w:val="28"/>
        </w:rPr>
      </w:pPr>
      <w:r w:rsidRPr="00186FB9">
        <w:rPr>
          <w:sz w:val="28"/>
          <w:szCs w:val="28"/>
        </w:rPr>
        <w:t>Не менее длины корпуса обгоняемого судна.</w:t>
      </w:r>
    </w:p>
    <w:p w:rsidR="00186FB9" w:rsidRPr="00186FB9" w:rsidRDefault="00186FB9" w:rsidP="00186FB9">
      <w:pPr>
        <w:pStyle w:val="40"/>
        <w:numPr>
          <w:ilvl w:val="0"/>
          <w:numId w:val="19"/>
        </w:numPr>
        <w:shd w:val="clear" w:color="auto" w:fill="auto"/>
        <w:tabs>
          <w:tab w:val="left" w:pos="274"/>
        </w:tabs>
        <w:ind w:left="20"/>
        <w:jc w:val="both"/>
        <w:rPr>
          <w:sz w:val="28"/>
          <w:szCs w:val="28"/>
        </w:rPr>
      </w:pPr>
      <w:r w:rsidRPr="00186FB9">
        <w:rPr>
          <w:sz w:val="28"/>
          <w:szCs w:val="28"/>
        </w:rPr>
        <w:t>Не менее двух длин корпуса обгоняемого судна.</w:t>
      </w:r>
    </w:p>
    <w:p w:rsidR="00186FB9" w:rsidRPr="00186FB9" w:rsidRDefault="00186FB9" w:rsidP="00186FB9">
      <w:pPr>
        <w:pStyle w:val="40"/>
        <w:numPr>
          <w:ilvl w:val="0"/>
          <w:numId w:val="19"/>
        </w:numPr>
        <w:shd w:val="clear" w:color="auto" w:fill="auto"/>
        <w:tabs>
          <w:tab w:val="left" w:pos="274"/>
        </w:tabs>
        <w:ind w:left="20"/>
        <w:jc w:val="both"/>
        <w:rPr>
          <w:sz w:val="28"/>
          <w:szCs w:val="28"/>
        </w:rPr>
      </w:pPr>
      <w:r w:rsidRPr="00186FB9">
        <w:rPr>
          <w:sz w:val="28"/>
          <w:szCs w:val="28"/>
        </w:rPr>
        <w:t>Не менее длины корпуса маломерного судна.</w:t>
      </w:r>
    </w:p>
    <w:p w:rsidR="00186FB9" w:rsidRPr="00186FB9" w:rsidRDefault="00186FB9" w:rsidP="00186FB9">
      <w:pPr>
        <w:pStyle w:val="40"/>
        <w:numPr>
          <w:ilvl w:val="0"/>
          <w:numId w:val="19"/>
        </w:numPr>
        <w:shd w:val="clear" w:color="auto" w:fill="auto"/>
        <w:tabs>
          <w:tab w:val="left" w:pos="274"/>
        </w:tabs>
        <w:ind w:left="20"/>
        <w:jc w:val="both"/>
        <w:rPr>
          <w:sz w:val="28"/>
          <w:szCs w:val="28"/>
        </w:rPr>
      </w:pPr>
      <w:r w:rsidRPr="00186FB9">
        <w:rPr>
          <w:sz w:val="28"/>
          <w:szCs w:val="28"/>
        </w:rPr>
        <w:t>Не менее трех длин корпуса маломерного судна.</w:t>
      </w:r>
    </w:p>
    <w:p w:rsidR="00186FB9" w:rsidRPr="00D327CF" w:rsidRDefault="00186FB9" w:rsidP="00F00390">
      <w:pPr>
        <w:jc w:val="center"/>
        <w:rPr>
          <w:rFonts w:ascii="Times New Roman" w:hAnsi="Times New Roman"/>
          <w:sz w:val="32"/>
          <w:szCs w:val="32"/>
        </w:rPr>
      </w:pPr>
    </w:p>
    <w:sectPr w:rsidR="00186FB9" w:rsidRPr="00D327CF" w:rsidSect="00D327CF">
      <w:footerReference w:type="default" r:id="rId7"/>
      <w:pgSz w:w="11906" w:h="16838"/>
      <w:pgMar w:top="1134" w:right="849"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C9E" w:rsidRDefault="009C3C9E" w:rsidP="00892FA9">
      <w:pPr>
        <w:spacing w:after="0" w:line="240" w:lineRule="auto"/>
      </w:pPr>
      <w:r>
        <w:separator/>
      </w:r>
    </w:p>
  </w:endnote>
  <w:endnote w:type="continuationSeparator" w:id="1">
    <w:p w:rsidR="009C3C9E" w:rsidRDefault="009C3C9E" w:rsidP="00892F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FA9" w:rsidRDefault="00892FA9" w:rsidP="00892FA9">
    <w:pPr>
      <w:pStyle w:val="a7"/>
      <w:pBdr>
        <w:top w:val="thinThickSmallGap" w:sz="24" w:space="1" w:color="622423"/>
      </w:pBdr>
      <w:tabs>
        <w:tab w:val="clear" w:pos="4677"/>
        <w:tab w:val="clear" w:pos="9355"/>
        <w:tab w:val="right" w:pos="9639"/>
      </w:tabs>
      <w:rPr>
        <w:rFonts w:ascii="Cambria" w:hAnsi="Cambria"/>
      </w:rPr>
    </w:pPr>
    <w:r>
      <w:t xml:space="preserve">НЧУ ДПО "КАМСТОРМ"  2015г. </w:t>
    </w:r>
    <w:r>
      <w:rPr>
        <w:rFonts w:ascii="Cambria" w:hAnsi="Cambria"/>
      </w:rPr>
      <w:tab/>
    </w:r>
  </w:p>
  <w:p w:rsidR="00892FA9" w:rsidRDefault="00892FA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C9E" w:rsidRDefault="009C3C9E" w:rsidP="00892FA9">
      <w:pPr>
        <w:spacing w:after="0" w:line="240" w:lineRule="auto"/>
      </w:pPr>
      <w:r>
        <w:separator/>
      </w:r>
    </w:p>
  </w:footnote>
  <w:footnote w:type="continuationSeparator" w:id="1">
    <w:p w:rsidR="009C3C9E" w:rsidRDefault="009C3C9E" w:rsidP="00892F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420D8"/>
    <w:multiLevelType w:val="multilevel"/>
    <w:tmpl w:val="78F499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FF3686"/>
    <w:multiLevelType w:val="multilevel"/>
    <w:tmpl w:val="F7E6CE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7BD5202"/>
    <w:multiLevelType w:val="multilevel"/>
    <w:tmpl w:val="BD8C4A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B56B11"/>
    <w:multiLevelType w:val="multilevel"/>
    <w:tmpl w:val="847AA7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265490"/>
    <w:multiLevelType w:val="multilevel"/>
    <w:tmpl w:val="B18277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1D22D0E"/>
    <w:multiLevelType w:val="multilevel"/>
    <w:tmpl w:val="6C4ADD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76C6B"/>
    <w:multiLevelType w:val="multilevel"/>
    <w:tmpl w:val="1F9CF7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9D1AEC"/>
    <w:multiLevelType w:val="multilevel"/>
    <w:tmpl w:val="E72042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B592DC1"/>
    <w:multiLevelType w:val="multilevel"/>
    <w:tmpl w:val="ED72E8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FC2005"/>
    <w:multiLevelType w:val="multilevel"/>
    <w:tmpl w:val="48E872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352206D"/>
    <w:multiLevelType w:val="multilevel"/>
    <w:tmpl w:val="48AC84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D93692"/>
    <w:multiLevelType w:val="multilevel"/>
    <w:tmpl w:val="99B2A6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1062813"/>
    <w:multiLevelType w:val="multilevel"/>
    <w:tmpl w:val="285CA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386383"/>
    <w:multiLevelType w:val="multilevel"/>
    <w:tmpl w:val="AC8AC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78D169B"/>
    <w:multiLevelType w:val="multilevel"/>
    <w:tmpl w:val="D1CAB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B4C1838"/>
    <w:multiLevelType w:val="hybridMultilevel"/>
    <w:tmpl w:val="806E7A9E"/>
    <w:lvl w:ilvl="0" w:tplc="524247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C085075"/>
    <w:multiLevelType w:val="multilevel"/>
    <w:tmpl w:val="AC047F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F1D716B"/>
    <w:multiLevelType w:val="multilevel"/>
    <w:tmpl w:val="E3EC7F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AE5B3D"/>
    <w:multiLevelType w:val="multilevel"/>
    <w:tmpl w:val="09AEBF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0"/>
  </w:num>
  <w:num w:numId="3">
    <w:abstractNumId w:val="13"/>
  </w:num>
  <w:num w:numId="4">
    <w:abstractNumId w:val="4"/>
  </w:num>
  <w:num w:numId="5">
    <w:abstractNumId w:val="7"/>
  </w:num>
  <w:num w:numId="6">
    <w:abstractNumId w:val="12"/>
  </w:num>
  <w:num w:numId="7">
    <w:abstractNumId w:val="14"/>
  </w:num>
  <w:num w:numId="8">
    <w:abstractNumId w:val="16"/>
  </w:num>
  <w:num w:numId="9">
    <w:abstractNumId w:val="8"/>
  </w:num>
  <w:num w:numId="10">
    <w:abstractNumId w:val="1"/>
  </w:num>
  <w:num w:numId="11">
    <w:abstractNumId w:val="11"/>
  </w:num>
  <w:num w:numId="12">
    <w:abstractNumId w:val="9"/>
  </w:num>
  <w:num w:numId="13">
    <w:abstractNumId w:val="10"/>
  </w:num>
  <w:num w:numId="14">
    <w:abstractNumId w:val="17"/>
  </w:num>
  <w:num w:numId="15">
    <w:abstractNumId w:val="6"/>
  </w:num>
  <w:num w:numId="16">
    <w:abstractNumId w:val="3"/>
  </w:num>
  <w:num w:numId="17">
    <w:abstractNumId w:val="2"/>
  </w:num>
  <w:num w:numId="18">
    <w:abstractNumId w:val="18"/>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A5CB7"/>
    <w:rsid w:val="0014050E"/>
    <w:rsid w:val="00163644"/>
    <w:rsid w:val="00186FB9"/>
    <w:rsid w:val="00423B5E"/>
    <w:rsid w:val="00585221"/>
    <w:rsid w:val="00597571"/>
    <w:rsid w:val="006B55F3"/>
    <w:rsid w:val="00780DB8"/>
    <w:rsid w:val="007F15B2"/>
    <w:rsid w:val="00892FA9"/>
    <w:rsid w:val="008A5CB7"/>
    <w:rsid w:val="008C1EBF"/>
    <w:rsid w:val="008C495A"/>
    <w:rsid w:val="00951C37"/>
    <w:rsid w:val="009C3C9E"/>
    <w:rsid w:val="00A14DA8"/>
    <w:rsid w:val="00BB2458"/>
    <w:rsid w:val="00D327CF"/>
    <w:rsid w:val="00DB2FF8"/>
    <w:rsid w:val="00DC2E12"/>
    <w:rsid w:val="00EB6769"/>
    <w:rsid w:val="00F00390"/>
    <w:rsid w:val="00FC3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EB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A5CB7"/>
    <w:pPr>
      <w:autoSpaceDE w:val="0"/>
      <w:autoSpaceDN w:val="0"/>
      <w:adjustRightInd w:val="0"/>
    </w:pPr>
    <w:rPr>
      <w:rFonts w:ascii="Times New Roman" w:hAnsi="Times New Roman"/>
      <w:color w:val="000000"/>
      <w:sz w:val="24"/>
      <w:szCs w:val="24"/>
      <w:lang w:eastAsia="en-US"/>
    </w:rPr>
  </w:style>
  <w:style w:type="paragraph" w:styleId="a3">
    <w:name w:val="Balloon Text"/>
    <w:basedOn w:val="a"/>
    <w:link w:val="a4"/>
    <w:uiPriority w:val="99"/>
    <w:semiHidden/>
    <w:unhideWhenUsed/>
    <w:rsid w:val="00F0039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0390"/>
    <w:rPr>
      <w:rFonts w:ascii="Tahoma" w:hAnsi="Tahoma" w:cs="Tahoma"/>
      <w:sz w:val="16"/>
      <w:szCs w:val="16"/>
      <w:lang w:eastAsia="en-US"/>
    </w:rPr>
  </w:style>
  <w:style w:type="paragraph" w:styleId="a5">
    <w:name w:val="header"/>
    <w:basedOn w:val="a"/>
    <w:link w:val="a6"/>
    <w:uiPriority w:val="99"/>
    <w:semiHidden/>
    <w:unhideWhenUsed/>
    <w:rsid w:val="00892FA9"/>
    <w:pPr>
      <w:tabs>
        <w:tab w:val="center" w:pos="4677"/>
        <w:tab w:val="right" w:pos="9355"/>
      </w:tabs>
    </w:pPr>
  </w:style>
  <w:style w:type="character" w:customStyle="1" w:styleId="a6">
    <w:name w:val="Верхний колонтитул Знак"/>
    <w:basedOn w:val="a0"/>
    <w:link w:val="a5"/>
    <w:uiPriority w:val="99"/>
    <w:semiHidden/>
    <w:rsid w:val="00892FA9"/>
    <w:rPr>
      <w:sz w:val="22"/>
      <w:szCs w:val="22"/>
      <w:lang w:eastAsia="en-US"/>
    </w:rPr>
  </w:style>
  <w:style w:type="paragraph" w:styleId="a7">
    <w:name w:val="footer"/>
    <w:basedOn w:val="a"/>
    <w:link w:val="a8"/>
    <w:uiPriority w:val="99"/>
    <w:unhideWhenUsed/>
    <w:rsid w:val="00892FA9"/>
    <w:pPr>
      <w:tabs>
        <w:tab w:val="center" w:pos="4677"/>
        <w:tab w:val="right" w:pos="9355"/>
      </w:tabs>
    </w:pPr>
  </w:style>
  <w:style w:type="character" w:customStyle="1" w:styleId="a8">
    <w:name w:val="Нижний колонтитул Знак"/>
    <w:basedOn w:val="a0"/>
    <w:link w:val="a7"/>
    <w:uiPriority w:val="99"/>
    <w:rsid w:val="00892FA9"/>
    <w:rPr>
      <w:sz w:val="22"/>
      <w:szCs w:val="22"/>
      <w:lang w:eastAsia="en-US"/>
    </w:rPr>
  </w:style>
  <w:style w:type="character" w:customStyle="1" w:styleId="3">
    <w:name w:val="Основной текст (3)_"/>
    <w:basedOn w:val="a0"/>
    <w:link w:val="30"/>
    <w:rsid w:val="00186FB9"/>
    <w:rPr>
      <w:rFonts w:ascii="Times New Roman" w:eastAsia="Times New Roman" w:hAnsi="Times New Roman"/>
      <w:b/>
      <w:bCs/>
      <w:spacing w:val="3"/>
      <w:shd w:val="clear" w:color="auto" w:fill="FFFFFF"/>
    </w:rPr>
  </w:style>
  <w:style w:type="character" w:customStyle="1" w:styleId="4">
    <w:name w:val="Основной текст (4)_"/>
    <w:basedOn w:val="a0"/>
    <w:link w:val="40"/>
    <w:rsid w:val="00186FB9"/>
    <w:rPr>
      <w:rFonts w:ascii="Times New Roman" w:eastAsia="Times New Roman" w:hAnsi="Times New Roman"/>
      <w:spacing w:val="4"/>
      <w:shd w:val="clear" w:color="auto" w:fill="FFFFFF"/>
    </w:rPr>
  </w:style>
  <w:style w:type="character" w:customStyle="1" w:styleId="4Candara95pt0pt">
    <w:name w:val="Основной текст (4) + Candara;9;5 pt;Интервал 0 pt"/>
    <w:basedOn w:val="4"/>
    <w:rsid w:val="00186FB9"/>
    <w:rPr>
      <w:rFonts w:ascii="Candara" w:eastAsia="Candara" w:hAnsi="Candara" w:cs="Candara"/>
      <w:color w:val="000000"/>
      <w:spacing w:val="0"/>
      <w:w w:val="100"/>
      <w:position w:val="0"/>
      <w:sz w:val="19"/>
      <w:szCs w:val="19"/>
    </w:rPr>
  </w:style>
  <w:style w:type="character" w:customStyle="1" w:styleId="30pt">
    <w:name w:val="Основной текст (3) + Интервал 0 pt"/>
    <w:basedOn w:val="3"/>
    <w:rsid w:val="00186FB9"/>
    <w:rPr>
      <w:color w:val="000000"/>
      <w:spacing w:val="1"/>
      <w:w w:val="100"/>
      <w:position w:val="0"/>
      <w:lang w:val="ru-RU"/>
    </w:rPr>
  </w:style>
  <w:style w:type="paragraph" w:customStyle="1" w:styleId="30">
    <w:name w:val="Основной текст (3)"/>
    <w:basedOn w:val="a"/>
    <w:link w:val="3"/>
    <w:rsid w:val="00186FB9"/>
    <w:pPr>
      <w:widowControl w:val="0"/>
      <w:shd w:val="clear" w:color="auto" w:fill="FFFFFF"/>
      <w:spacing w:after="0" w:line="274" w:lineRule="exact"/>
      <w:jc w:val="right"/>
    </w:pPr>
    <w:rPr>
      <w:rFonts w:ascii="Times New Roman" w:eastAsia="Times New Roman" w:hAnsi="Times New Roman"/>
      <w:b/>
      <w:bCs/>
      <w:spacing w:val="3"/>
      <w:sz w:val="20"/>
      <w:szCs w:val="20"/>
      <w:lang w:eastAsia="ru-RU"/>
    </w:rPr>
  </w:style>
  <w:style w:type="paragraph" w:customStyle="1" w:styleId="40">
    <w:name w:val="Основной текст (4)"/>
    <w:basedOn w:val="a"/>
    <w:link w:val="4"/>
    <w:rsid w:val="00186FB9"/>
    <w:pPr>
      <w:widowControl w:val="0"/>
      <w:shd w:val="clear" w:color="auto" w:fill="FFFFFF"/>
      <w:spacing w:after="0" w:line="274" w:lineRule="exact"/>
      <w:jc w:val="right"/>
    </w:pPr>
    <w:rPr>
      <w:rFonts w:ascii="Times New Roman" w:eastAsia="Times New Roman" w:hAnsi="Times New Roman"/>
      <w:spacing w:val="4"/>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5635</Words>
  <Characters>32126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2015-04-28T04:31:00Z</cp:lastPrinted>
  <dcterms:created xsi:type="dcterms:W3CDTF">2015-04-28T02:05:00Z</dcterms:created>
  <dcterms:modified xsi:type="dcterms:W3CDTF">2015-04-28T23:36:00Z</dcterms:modified>
</cp:coreProperties>
</file>